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CEB" w:rsidRPr="0020733C" w:rsidRDefault="009F2CEB" w:rsidP="009F2CEB">
      <w:pPr>
        <w:widowControl/>
        <w:shd w:val="clear" w:color="auto" w:fill="FFFFFF"/>
        <w:jc w:val="center"/>
        <w:rPr>
          <w:rFonts w:ascii="隶书" w:eastAsia="隶书" w:hAnsi="微软雅黑" w:cs="宋体"/>
          <w:color w:val="3E3E3E"/>
          <w:kern w:val="0"/>
          <w:sz w:val="36"/>
          <w:szCs w:val="36"/>
        </w:rPr>
      </w:pPr>
      <w:r w:rsidRPr="009F2CEB">
        <w:rPr>
          <w:rFonts w:ascii="隶书" w:eastAsia="隶书" w:hAnsi="微软雅黑" w:cs="宋体" w:hint="eastAsia"/>
          <w:color w:val="3E3E3E"/>
          <w:kern w:val="0"/>
          <w:sz w:val="36"/>
          <w:szCs w:val="36"/>
        </w:rPr>
        <w:t>求真营|暑期最美的科学体验</w:t>
      </w:r>
    </w:p>
    <w:p w:rsidR="009F2CEB" w:rsidRPr="009F2CEB" w:rsidRDefault="009F2CEB" w:rsidP="009F2CEB">
      <w:pPr>
        <w:widowControl/>
        <w:shd w:val="clear" w:color="auto" w:fill="FFFFFF"/>
        <w:jc w:val="center"/>
        <w:rPr>
          <w:rFonts w:ascii="微软雅黑" w:eastAsia="微软雅黑" w:hAnsi="微软雅黑" w:cs="宋体"/>
          <w:color w:val="3E3E3E"/>
          <w:kern w:val="0"/>
          <w:sz w:val="24"/>
          <w:szCs w:val="24"/>
        </w:rPr>
      </w:pPr>
      <w:r w:rsidRPr="009F2CEB">
        <w:rPr>
          <w:rFonts w:ascii="隶书" w:eastAsia="隶书" w:hAnsi="微软雅黑" w:cs="宋体" w:hint="eastAsia"/>
          <w:color w:val="3E3E3E"/>
          <w:kern w:val="0"/>
          <w:sz w:val="36"/>
          <w:szCs w:val="36"/>
        </w:rPr>
        <w:t>彩云之南，</w:t>
      </w:r>
      <w:r>
        <w:rPr>
          <w:rFonts w:ascii="隶书" w:eastAsia="隶书" w:hAnsi="微软雅黑" w:cs="宋体" w:hint="eastAsia"/>
          <w:color w:val="3E3E3E"/>
          <w:kern w:val="0"/>
          <w:sz w:val="36"/>
          <w:szCs w:val="36"/>
        </w:rPr>
        <w:t>多彩</w:t>
      </w:r>
      <w:r w:rsidRPr="009F2CEB">
        <w:rPr>
          <w:rFonts w:ascii="隶书" w:eastAsia="隶书" w:hAnsi="微软雅黑" w:cs="宋体" w:hint="eastAsia"/>
          <w:color w:val="3E3E3E"/>
          <w:kern w:val="0"/>
          <w:sz w:val="36"/>
          <w:szCs w:val="36"/>
        </w:rPr>
        <w:t>生物</w:t>
      </w:r>
      <w:r>
        <w:rPr>
          <w:rFonts w:ascii="隶书" w:eastAsia="隶书" w:hAnsi="微软雅黑" w:cs="宋体" w:hint="eastAsia"/>
          <w:color w:val="3E3E3E"/>
          <w:kern w:val="0"/>
          <w:sz w:val="36"/>
          <w:szCs w:val="36"/>
        </w:rPr>
        <w:t>！</w:t>
      </w:r>
    </w:p>
    <w:p w:rsidR="009F2CEB" w:rsidRPr="009F2CEB" w:rsidRDefault="009F2CEB" w:rsidP="009F2CEB">
      <w:pPr>
        <w:widowControl/>
        <w:shd w:val="clear" w:color="auto" w:fill="FFFFFF"/>
        <w:spacing w:before="100" w:beforeAutospacing="1" w:after="100" w:afterAutospacing="1"/>
        <w:jc w:val="left"/>
        <w:rPr>
          <w:rFonts w:ascii="微软雅黑" w:eastAsia="微软雅黑" w:hAnsi="微软雅黑" w:cs="宋体"/>
          <w:color w:val="3E3E3E"/>
          <w:kern w:val="0"/>
          <w:sz w:val="24"/>
          <w:szCs w:val="24"/>
        </w:rPr>
      </w:pPr>
      <w:r w:rsidRPr="009F2CEB">
        <w:rPr>
          <w:rFonts w:ascii="微软雅黑" w:eastAsia="微软雅黑" w:hAnsi="微软雅黑" w:cs="宋体" w:hint="eastAsia"/>
          <w:color w:val="3E3E3E"/>
          <w:kern w:val="0"/>
          <w:sz w:val="24"/>
          <w:szCs w:val="24"/>
          <w:shd w:val="clear" w:color="auto" w:fill="FFFED5"/>
        </w:rPr>
        <w:t>首先让我们认识一下不一样的云南</w:t>
      </w:r>
    </w:p>
    <w:p w:rsidR="009F2CEB" w:rsidRPr="009F2CEB" w:rsidRDefault="009F2CEB" w:rsidP="009F2CE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3E3E3E"/>
          <w:kern w:val="0"/>
          <w:sz w:val="24"/>
          <w:szCs w:val="24"/>
        </w:rPr>
      </w:pPr>
      <w:r w:rsidRPr="009F2CEB">
        <w:rPr>
          <w:rFonts w:ascii="楷体" w:eastAsia="楷体" w:hAnsi="楷体" w:cs="宋体" w:hint="eastAsia"/>
          <w:color w:val="3E3E3E"/>
          <w:kern w:val="0"/>
          <w:sz w:val="27"/>
          <w:szCs w:val="27"/>
        </w:rPr>
        <w:t xml:space="preserve">    云南的陆生生态系统几乎包括了地球上所有的生态系统类型，主要类型有森林、灌丛、草甸、沼泽和荒漠等。森林生态系统以乔木为标志，主要有169类，占中国的80%；灌丛生态系统主要有寒温性灌丛、暖性石灰岩灌丛、干热河谷灌丛和热性河滩灌丛等4种类型；云南省草甸类型多样，分布广泛，主要分为高寒草甸、沼泽化草甸和寒温草甸3个生态系统类型。</w:t>
      </w:r>
      <w:r w:rsidRPr="009F2CEB">
        <w:rPr>
          <w:rFonts w:ascii="楷体" w:eastAsia="楷体" w:hAnsi="楷体" w:cs="宋体" w:hint="eastAsia"/>
          <w:color w:val="3E3E3E"/>
          <w:kern w:val="0"/>
          <w:sz w:val="27"/>
          <w:szCs w:val="27"/>
        </w:rPr>
        <w:br/>
        <w:t xml:space="preserve">　　云南的水生生态系统有河流生态系统、湖泊生态系统。云南的六大水系，即金沙江、澜沧江、怒江、依洛瓦底江、元江和南盘江构筑了云南淡水生态系统的基本框架。而以滇池、洱海、抚仙湖、</w:t>
      </w:r>
      <w:proofErr w:type="gramStart"/>
      <w:r w:rsidRPr="009F2CEB">
        <w:rPr>
          <w:rFonts w:ascii="楷体" w:eastAsia="楷体" w:hAnsi="楷体" w:cs="宋体" w:hint="eastAsia"/>
          <w:color w:val="3E3E3E"/>
          <w:kern w:val="0"/>
          <w:sz w:val="27"/>
          <w:szCs w:val="27"/>
        </w:rPr>
        <w:t>异龙湖</w:t>
      </w:r>
      <w:proofErr w:type="gramEnd"/>
      <w:r w:rsidRPr="009F2CEB">
        <w:rPr>
          <w:rFonts w:ascii="楷体" w:eastAsia="楷体" w:hAnsi="楷体" w:cs="宋体" w:hint="eastAsia"/>
          <w:color w:val="3E3E3E"/>
          <w:kern w:val="0"/>
          <w:sz w:val="27"/>
          <w:szCs w:val="27"/>
        </w:rPr>
        <w:t>和</w:t>
      </w:r>
      <w:proofErr w:type="gramStart"/>
      <w:r w:rsidRPr="009F2CEB">
        <w:rPr>
          <w:rFonts w:ascii="楷体" w:eastAsia="楷体" w:hAnsi="楷体" w:cs="宋体" w:hint="eastAsia"/>
          <w:color w:val="3E3E3E"/>
          <w:kern w:val="0"/>
          <w:sz w:val="27"/>
          <w:szCs w:val="27"/>
        </w:rPr>
        <w:t>泸</w:t>
      </w:r>
      <w:proofErr w:type="gramEnd"/>
      <w:r w:rsidRPr="009F2CEB">
        <w:rPr>
          <w:rFonts w:ascii="楷体" w:eastAsia="楷体" w:hAnsi="楷体" w:cs="宋体" w:hint="eastAsia"/>
          <w:color w:val="3E3E3E"/>
          <w:kern w:val="0"/>
          <w:sz w:val="27"/>
          <w:szCs w:val="27"/>
        </w:rPr>
        <w:t>沽湖为代表的云南高原湖泊，反映了中国淡水生态系统的一些特殊性。云南水生植被按其生活型分为</w:t>
      </w:r>
      <w:proofErr w:type="gramStart"/>
      <w:r w:rsidRPr="009F2CEB">
        <w:rPr>
          <w:rFonts w:ascii="楷体" w:eastAsia="楷体" w:hAnsi="楷体" w:cs="宋体" w:hint="eastAsia"/>
          <w:color w:val="3E3E3E"/>
          <w:kern w:val="0"/>
          <w:sz w:val="27"/>
          <w:szCs w:val="27"/>
        </w:rPr>
        <w:t>挺</w:t>
      </w:r>
      <w:proofErr w:type="gramEnd"/>
      <w:r w:rsidRPr="009F2CEB">
        <w:rPr>
          <w:rFonts w:ascii="楷体" w:eastAsia="楷体" w:hAnsi="楷体" w:cs="宋体" w:hint="eastAsia"/>
          <w:color w:val="3E3E3E"/>
          <w:kern w:val="0"/>
          <w:sz w:val="27"/>
          <w:szCs w:val="27"/>
        </w:rPr>
        <w:t>水植物、浮叶植物、沉水植物和飘浮植物等4种类型。水生动物方面，浮游动物、底栖动物和鱼类资源都很丰富。</w:t>
      </w:r>
    </w:p>
    <w:p w:rsidR="00D31F56" w:rsidRDefault="009F2CEB" w:rsidP="0020733C">
      <w:pPr>
        <w:jc w:val="center"/>
      </w:pPr>
      <w:r>
        <w:rPr>
          <w:noProof/>
        </w:rPr>
        <w:drawing>
          <wp:inline distT="0" distB="0" distL="0" distR="0">
            <wp:extent cx="3408269" cy="2095500"/>
            <wp:effectExtent l="0" t="0" r="1905" b="0"/>
            <wp:docPr id="2" name="图片 2" descr="C:\Users\DELL\Desktop\求真营\48\1-14062Q42J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求真营\48\1-14062Q42JS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8269" cy="2095500"/>
                    </a:xfrm>
                    <a:prstGeom prst="rect">
                      <a:avLst/>
                    </a:prstGeom>
                    <a:noFill/>
                    <a:ln>
                      <a:noFill/>
                    </a:ln>
                  </pic:spPr>
                </pic:pic>
              </a:graphicData>
            </a:graphic>
          </wp:inline>
        </w:drawing>
      </w:r>
    </w:p>
    <w:p w:rsidR="009F2CEB" w:rsidRDefault="009F2CEB" w:rsidP="0020733C">
      <w:pPr>
        <w:jc w:val="center"/>
      </w:pPr>
      <w:r>
        <w:rPr>
          <w:rFonts w:hint="eastAsia"/>
          <w:noProof/>
        </w:rPr>
        <w:lastRenderedPageBreak/>
        <w:drawing>
          <wp:inline distT="0" distB="0" distL="0" distR="0">
            <wp:extent cx="3352800" cy="2095500"/>
            <wp:effectExtent l="0" t="0" r="0" b="0"/>
            <wp:docPr id="3" name="图片 3" descr="C:\Users\DELL\Desktop\求真营\48\u=2747679980,2159434117&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求真营\48\u=2747679980,2159434117&amp;fm=21&amp;gp=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rsidR="009F2CEB" w:rsidRPr="009F2CEB" w:rsidRDefault="009F2CEB" w:rsidP="009F2CEB">
      <w:pPr>
        <w:pStyle w:val="a3"/>
        <w:shd w:val="clear" w:color="auto" w:fill="FFFFFF"/>
        <w:rPr>
          <w:rFonts w:ascii="微软雅黑" w:eastAsia="微软雅黑" w:hAnsi="微软雅黑"/>
          <w:color w:val="3E3E3E"/>
        </w:rPr>
      </w:pPr>
      <w:r>
        <w:rPr>
          <w:rFonts w:ascii="微软雅黑" w:eastAsia="微软雅黑" w:hAnsi="微软雅黑" w:hint="eastAsia"/>
          <w:color w:val="3E3E3E"/>
          <w:sz w:val="27"/>
          <w:szCs w:val="27"/>
          <w:shd w:val="clear" w:color="auto" w:fill="FF4C00"/>
        </w:rPr>
        <w:t>然后让我们来认识一下这些地方：</w:t>
      </w:r>
    </w:p>
    <w:p w:rsidR="009F2CEB" w:rsidRDefault="009F2CEB" w:rsidP="009F2CEB">
      <w:pPr>
        <w:pStyle w:val="a3"/>
        <w:shd w:val="clear" w:color="auto" w:fill="FFFFFF"/>
        <w:rPr>
          <w:rFonts w:ascii="微软雅黑" w:eastAsia="微软雅黑" w:hAnsi="微软雅黑"/>
          <w:color w:val="3E3E3E"/>
          <w:sz w:val="36"/>
          <w:szCs w:val="36"/>
          <w:shd w:val="clear" w:color="auto" w:fill="D7E3BC"/>
        </w:rPr>
      </w:pPr>
      <w:r>
        <w:rPr>
          <w:rFonts w:ascii="微软雅黑" w:eastAsia="微软雅黑" w:hAnsi="微软雅黑" w:hint="eastAsia"/>
          <w:color w:val="3E3E3E"/>
          <w:sz w:val="36"/>
          <w:szCs w:val="36"/>
          <w:shd w:val="clear" w:color="auto" w:fill="D7E3BC"/>
        </w:rPr>
        <w:t>中国科学院昆明植物研究所</w:t>
      </w:r>
    </w:p>
    <w:p w:rsidR="009F2CEB" w:rsidRDefault="009F2CEB" w:rsidP="0020733C">
      <w:pPr>
        <w:pStyle w:val="a3"/>
        <w:shd w:val="clear" w:color="auto" w:fill="FFFFFF"/>
        <w:jc w:val="center"/>
        <w:rPr>
          <w:rFonts w:ascii="微软雅黑" w:eastAsia="微软雅黑" w:hAnsi="微软雅黑"/>
          <w:color w:val="3E3E3E"/>
        </w:rPr>
      </w:pPr>
      <w:r>
        <w:rPr>
          <w:rFonts w:ascii="微软雅黑" w:eastAsia="微软雅黑" w:hAnsi="微软雅黑"/>
          <w:noProof/>
          <w:color w:val="3E3E3E"/>
        </w:rPr>
        <w:drawing>
          <wp:inline distT="0" distB="0" distL="0" distR="0" wp14:anchorId="604529DF">
            <wp:extent cx="3638550" cy="663902"/>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3353" cy="664778"/>
                    </a:xfrm>
                    <a:prstGeom prst="rect">
                      <a:avLst/>
                    </a:prstGeom>
                    <a:noFill/>
                  </pic:spPr>
                </pic:pic>
              </a:graphicData>
            </a:graphic>
          </wp:inline>
        </w:drawing>
      </w:r>
    </w:p>
    <w:p w:rsidR="009F2CEB" w:rsidRPr="00243A66" w:rsidRDefault="009F2CEB" w:rsidP="00243A66">
      <w:pPr>
        <w:pStyle w:val="a3"/>
        <w:shd w:val="clear" w:color="auto" w:fill="FFFFFF"/>
        <w:ind w:firstLineChars="200" w:firstLine="540"/>
        <w:rPr>
          <w:rFonts w:ascii="楷体" w:eastAsia="楷体" w:hAnsi="楷体"/>
          <w:color w:val="3E3E3E"/>
          <w:sz w:val="27"/>
          <w:szCs w:val="27"/>
        </w:rPr>
      </w:pPr>
      <w:r w:rsidRPr="00243A66">
        <w:rPr>
          <w:rFonts w:ascii="楷体" w:eastAsia="楷体" w:hAnsi="楷体" w:hint="eastAsia"/>
          <w:color w:val="3E3E3E"/>
          <w:sz w:val="27"/>
          <w:szCs w:val="27"/>
        </w:rPr>
        <w:t xml:space="preserve">中国科学院昆明植物研究所是中国科学院直属科研机构，是我国植物学、植物化学领域重要的综合性研究机构。研究所以“原本山川 </w:t>
      </w:r>
      <w:proofErr w:type="gramStart"/>
      <w:r w:rsidRPr="00243A66">
        <w:rPr>
          <w:rFonts w:ascii="楷体" w:eastAsia="楷体" w:hAnsi="楷体" w:hint="eastAsia"/>
          <w:color w:val="3E3E3E"/>
          <w:sz w:val="27"/>
          <w:szCs w:val="27"/>
        </w:rPr>
        <w:t>极</w:t>
      </w:r>
      <w:proofErr w:type="gramEnd"/>
      <w:r w:rsidRPr="00243A66">
        <w:rPr>
          <w:rFonts w:ascii="楷体" w:eastAsia="楷体" w:hAnsi="楷体" w:hint="eastAsia"/>
          <w:color w:val="3E3E3E"/>
          <w:sz w:val="27"/>
          <w:szCs w:val="27"/>
        </w:rPr>
        <w:t>命草木”为所训，旨在认识植物、利用植物、造福于民。</w:t>
      </w:r>
    </w:p>
    <w:p w:rsidR="009F2CEB" w:rsidRPr="00243A66" w:rsidRDefault="009F2CEB" w:rsidP="00243A66">
      <w:pPr>
        <w:pStyle w:val="a3"/>
        <w:shd w:val="clear" w:color="auto" w:fill="FFFFFF"/>
        <w:ind w:firstLineChars="200" w:firstLine="540"/>
        <w:rPr>
          <w:rFonts w:ascii="楷体" w:eastAsia="楷体" w:hAnsi="楷体"/>
          <w:color w:val="3E3E3E"/>
          <w:sz w:val="27"/>
          <w:szCs w:val="27"/>
        </w:rPr>
      </w:pPr>
      <w:r w:rsidRPr="00243A66">
        <w:rPr>
          <w:rFonts w:ascii="楷体" w:eastAsia="楷体" w:hAnsi="楷体" w:hint="eastAsia"/>
          <w:color w:val="3E3E3E"/>
          <w:sz w:val="27"/>
          <w:szCs w:val="27"/>
        </w:rPr>
        <w:t>研究所占地面积1018亩，建有昆明和丽江两个园区。研究系统设置“三室</w:t>
      </w:r>
      <w:proofErr w:type="gramStart"/>
      <w:r w:rsidRPr="00243A66">
        <w:rPr>
          <w:rFonts w:ascii="楷体" w:eastAsia="楷体" w:hAnsi="楷体" w:hint="eastAsia"/>
          <w:color w:val="3E3E3E"/>
          <w:sz w:val="27"/>
          <w:szCs w:val="27"/>
        </w:rPr>
        <w:t>一</w:t>
      </w:r>
      <w:proofErr w:type="gramEnd"/>
      <w:r w:rsidRPr="00243A66">
        <w:rPr>
          <w:rFonts w:ascii="楷体" w:eastAsia="楷体" w:hAnsi="楷体" w:hint="eastAsia"/>
          <w:color w:val="3E3E3E"/>
          <w:sz w:val="27"/>
          <w:szCs w:val="27"/>
        </w:rPr>
        <w:t>库”，即植物化学与西部植物资源持续利用国家重点实验室、中国科学院东亚植物多样性与生物地理学重点实验室、资源植物与生物技术重点实验室、中国西南野生生物种质资源库。</w:t>
      </w:r>
    </w:p>
    <w:p w:rsidR="009F2CEB" w:rsidRPr="00243A66" w:rsidRDefault="009F2CEB" w:rsidP="00243A66">
      <w:pPr>
        <w:pStyle w:val="a3"/>
        <w:shd w:val="clear" w:color="auto" w:fill="FFFFFF"/>
        <w:ind w:firstLineChars="200" w:firstLine="540"/>
        <w:rPr>
          <w:rFonts w:ascii="楷体" w:eastAsia="楷体" w:hAnsi="楷体"/>
          <w:color w:val="3E3E3E"/>
          <w:sz w:val="27"/>
          <w:szCs w:val="27"/>
        </w:rPr>
      </w:pPr>
      <w:r w:rsidRPr="00243A66">
        <w:rPr>
          <w:rFonts w:ascii="楷体" w:eastAsia="楷体" w:hAnsi="楷体" w:hint="eastAsia"/>
          <w:color w:val="3E3E3E"/>
          <w:sz w:val="27"/>
          <w:szCs w:val="27"/>
        </w:rPr>
        <w:t>昆明植物研究所所标由中英文名，研究所成立时间与我国特有</w:t>
      </w:r>
      <w:proofErr w:type="gramStart"/>
      <w:r w:rsidRPr="00243A66">
        <w:rPr>
          <w:rFonts w:ascii="楷体" w:eastAsia="楷体" w:hAnsi="楷体" w:hint="eastAsia"/>
          <w:color w:val="3E3E3E"/>
          <w:sz w:val="27"/>
          <w:szCs w:val="27"/>
        </w:rPr>
        <w:t>植物星叶草</w:t>
      </w:r>
      <w:proofErr w:type="gramEnd"/>
      <w:r w:rsidRPr="00243A66">
        <w:rPr>
          <w:rFonts w:ascii="楷体" w:eastAsia="楷体" w:hAnsi="楷体" w:hint="eastAsia"/>
          <w:color w:val="3E3E3E"/>
          <w:sz w:val="27"/>
          <w:szCs w:val="27"/>
        </w:rPr>
        <w:t>（</w:t>
      </w:r>
      <w:proofErr w:type="spellStart"/>
      <w:r w:rsidRPr="00243A66">
        <w:rPr>
          <w:rFonts w:ascii="楷体" w:eastAsia="楷体" w:hAnsi="楷体" w:hint="eastAsia"/>
          <w:i/>
          <w:color w:val="3E3E3E"/>
          <w:sz w:val="27"/>
          <w:szCs w:val="27"/>
        </w:rPr>
        <w:t>Circaeaster</w:t>
      </w:r>
      <w:proofErr w:type="spellEnd"/>
      <w:r w:rsidRPr="00243A66">
        <w:rPr>
          <w:rFonts w:ascii="楷体" w:eastAsia="楷体" w:hAnsi="楷体" w:hint="eastAsia"/>
          <w:i/>
          <w:color w:val="3E3E3E"/>
          <w:sz w:val="27"/>
          <w:szCs w:val="27"/>
        </w:rPr>
        <w:t xml:space="preserve"> </w:t>
      </w:r>
      <w:proofErr w:type="spellStart"/>
      <w:r w:rsidRPr="00243A66">
        <w:rPr>
          <w:rFonts w:ascii="楷体" w:eastAsia="楷体" w:hAnsi="楷体" w:hint="eastAsia"/>
          <w:i/>
          <w:color w:val="3E3E3E"/>
          <w:sz w:val="27"/>
          <w:szCs w:val="27"/>
        </w:rPr>
        <w:t>agrestis</w:t>
      </w:r>
      <w:proofErr w:type="spellEnd"/>
      <w:r w:rsidRPr="00243A66">
        <w:rPr>
          <w:rFonts w:ascii="楷体" w:eastAsia="楷体" w:hAnsi="楷体" w:hint="eastAsia"/>
          <w:color w:val="3E3E3E"/>
          <w:sz w:val="27"/>
          <w:szCs w:val="27"/>
        </w:rPr>
        <w:t xml:space="preserve"> Maxim.）为造型元素，构成五朵花连</w:t>
      </w:r>
      <w:r w:rsidRPr="00243A66">
        <w:rPr>
          <w:rFonts w:ascii="楷体" w:eastAsia="楷体" w:hAnsi="楷体" w:hint="eastAsia"/>
          <w:color w:val="3E3E3E"/>
          <w:sz w:val="27"/>
          <w:szCs w:val="27"/>
        </w:rPr>
        <w:lastRenderedPageBreak/>
        <w:t>环一体的几何图形标志。体现以植物多样性保护与植物资源合理利用的研究所使命，表现了研究所由小而大，多学科多元化的成长与发展。</w:t>
      </w:r>
    </w:p>
    <w:p w:rsidR="009F2CEB" w:rsidRDefault="009F2CEB" w:rsidP="0020733C">
      <w:pPr>
        <w:pStyle w:val="a3"/>
        <w:shd w:val="clear" w:color="auto" w:fill="FFFFFF"/>
        <w:jc w:val="center"/>
        <w:rPr>
          <w:rFonts w:ascii="微软雅黑" w:eastAsia="微软雅黑" w:hAnsi="微软雅黑"/>
          <w:color w:val="3E3E3E"/>
        </w:rPr>
      </w:pPr>
      <w:r>
        <w:rPr>
          <w:rFonts w:ascii="微软雅黑" w:eastAsia="微软雅黑" w:hAnsi="微软雅黑" w:hint="eastAsia"/>
          <w:noProof/>
          <w:color w:val="3E3E3E"/>
        </w:rPr>
        <w:drawing>
          <wp:inline distT="0" distB="0" distL="0" distR="0">
            <wp:extent cx="1847850" cy="1842447"/>
            <wp:effectExtent l="0" t="0" r="0" b="5715"/>
            <wp:docPr id="11" name="图片 11" descr="C:\Users\DELL\Desktop\附件2 研究所所标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附件2 研究所所标_副本.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842447"/>
                    </a:xfrm>
                    <a:prstGeom prst="rect">
                      <a:avLst/>
                    </a:prstGeom>
                    <a:noFill/>
                    <a:ln>
                      <a:noFill/>
                    </a:ln>
                  </pic:spPr>
                </pic:pic>
              </a:graphicData>
            </a:graphic>
          </wp:inline>
        </w:drawing>
      </w:r>
    </w:p>
    <w:p w:rsidR="0020733C" w:rsidRDefault="009F2CEB">
      <w:r>
        <w:rPr>
          <w:noProof/>
        </w:rPr>
        <w:drawing>
          <wp:inline distT="0" distB="0" distL="0" distR="0">
            <wp:extent cx="5276850" cy="3505200"/>
            <wp:effectExtent l="0" t="0" r="0" b="0"/>
            <wp:docPr id="7" name="图片 7" descr="E:\英文网站\网页用图\QQ截图20160630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英文网站\网页用图\QQ截图20160630153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rsidR="0020733C" w:rsidRDefault="0020733C"/>
    <w:p w:rsidR="0020733C" w:rsidRDefault="009F2CEB" w:rsidP="0020733C">
      <w:pPr>
        <w:jc w:val="center"/>
      </w:pPr>
      <w:r>
        <w:rPr>
          <w:noProof/>
        </w:rPr>
        <w:lastRenderedPageBreak/>
        <w:drawing>
          <wp:inline distT="0" distB="0" distL="0" distR="0">
            <wp:extent cx="4162425" cy="2340894"/>
            <wp:effectExtent l="0" t="0" r="0" b="2540"/>
            <wp:docPr id="8" name="图片 8" descr="E:\英文网站\网页用图\QQ截图2016063016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英文网站\网页用图\QQ截图20160630162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425" cy="2340894"/>
                    </a:xfrm>
                    <a:prstGeom prst="rect">
                      <a:avLst/>
                    </a:prstGeom>
                    <a:noFill/>
                    <a:ln>
                      <a:noFill/>
                    </a:ln>
                  </pic:spPr>
                </pic:pic>
              </a:graphicData>
            </a:graphic>
          </wp:inline>
        </w:drawing>
      </w:r>
    </w:p>
    <w:p w:rsidR="009F2CEB" w:rsidRDefault="009F2CEB" w:rsidP="0020733C">
      <w:pPr>
        <w:jc w:val="center"/>
      </w:pPr>
      <w:r>
        <w:rPr>
          <w:noProof/>
        </w:rPr>
        <w:drawing>
          <wp:inline distT="0" distB="0" distL="0" distR="0">
            <wp:extent cx="4160423" cy="2714625"/>
            <wp:effectExtent l="0" t="0" r="0" b="0"/>
            <wp:docPr id="9" name="图片 9" descr="E:\英文网站\网页用图\QQ截图2016063016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英文网站\网页用图\QQ截图201606301625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2425" cy="2715931"/>
                    </a:xfrm>
                    <a:prstGeom prst="rect">
                      <a:avLst/>
                    </a:prstGeom>
                    <a:noFill/>
                    <a:ln>
                      <a:noFill/>
                    </a:ln>
                  </pic:spPr>
                </pic:pic>
              </a:graphicData>
            </a:graphic>
          </wp:inline>
        </w:drawing>
      </w:r>
      <w:r>
        <w:rPr>
          <w:noProof/>
        </w:rPr>
        <w:drawing>
          <wp:inline distT="0" distB="0" distL="0" distR="0">
            <wp:extent cx="4168792" cy="2819400"/>
            <wp:effectExtent l="0" t="0" r="3175" b="0"/>
            <wp:docPr id="10" name="图片 10" descr="E:\英文网站\网页用图\QQ截图2016063016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英文网站\网页用图\QQ截图20160630162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8792" cy="2819400"/>
                    </a:xfrm>
                    <a:prstGeom prst="rect">
                      <a:avLst/>
                    </a:prstGeom>
                    <a:noFill/>
                    <a:ln>
                      <a:noFill/>
                    </a:ln>
                  </pic:spPr>
                </pic:pic>
              </a:graphicData>
            </a:graphic>
          </wp:inline>
        </w:drawing>
      </w:r>
    </w:p>
    <w:p w:rsidR="009F2CEB" w:rsidRDefault="009F2CEB"/>
    <w:p w:rsidR="00243A66" w:rsidRDefault="00243A66" w:rsidP="009F2CEB">
      <w:pPr>
        <w:widowControl/>
        <w:shd w:val="clear" w:color="auto" w:fill="FFFFFF"/>
        <w:jc w:val="left"/>
        <w:rPr>
          <w:rFonts w:ascii="微软雅黑" w:eastAsia="微软雅黑" w:hAnsi="微软雅黑" w:cs="宋体"/>
          <w:color w:val="FFFED5"/>
          <w:kern w:val="0"/>
          <w:sz w:val="30"/>
          <w:szCs w:val="30"/>
          <w:shd w:val="clear" w:color="auto" w:fill="AC39FF"/>
        </w:rPr>
      </w:pPr>
    </w:p>
    <w:p w:rsidR="009F2CEB" w:rsidRPr="009F2CEB" w:rsidRDefault="009F2CEB" w:rsidP="00243A66">
      <w:pPr>
        <w:widowControl/>
        <w:shd w:val="clear" w:color="auto" w:fill="FFFFFF"/>
        <w:jc w:val="left"/>
        <w:rPr>
          <w:rFonts w:ascii="微软雅黑" w:eastAsia="微软雅黑" w:hAnsi="微软雅黑" w:cs="宋体"/>
          <w:color w:val="3E3E3E"/>
          <w:kern w:val="0"/>
          <w:sz w:val="24"/>
          <w:szCs w:val="24"/>
        </w:rPr>
      </w:pPr>
      <w:r w:rsidRPr="009F2CEB">
        <w:rPr>
          <w:rFonts w:ascii="微软雅黑" w:eastAsia="微软雅黑" w:hAnsi="微软雅黑" w:cs="宋体" w:hint="eastAsia"/>
          <w:color w:val="FFFED5"/>
          <w:kern w:val="0"/>
          <w:sz w:val="30"/>
          <w:szCs w:val="30"/>
          <w:shd w:val="clear" w:color="auto" w:fill="AC39FF"/>
        </w:rPr>
        <w:lastRenderedPageBreak/>
        <w:t xml:space="preserve">中国科学院昆明动物研究所 </w:t>
      </w:r>
      <w:r>
        <w:rPr>
          <w:rFonts w:ascii="微软雅黑" w:eastAsia="微软雅黑" w:hAnsi="微软雅黑" w:cs="宋体"/>
          <w:noProof/>
          <w:color w:val="FFFED5"/>
          <w:kern w:val="0"/>
          <w:sz w:val="27"/>
          <w:szCs w:val="27"/>
        </w:rPr>
        <mc:AlternateContent>
          <mc:Choice Requires="wps">
            <w:drawing>
              <wp:inline distT="0" distB="0" distL="0" distR="0" wp14:anchorId="46346118" wp14:editId="627DBB78">
                <wp:extent cx="304800" cy="304800"/>
                <wp:effectExtent l="0" t="0" r="0" b="0"/>
                <wp:docPr id="12" name="矩形 12" descr="http://mp.weixin.qq.com/s?__biz=MzA4NDAyOTI1NQ==&amp;mid=2651811018&amp;idx=1&amp;sn=c94f4903a8389ad726854c64149173e6&amp;scene=23&amp;srcid=0704GW1xAFwOaCbxldopxC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2" o:spid="_x0000_s1026" alt="http://mp.weixin.qq.com/s?__biz=MzA4NDAyOTI1NQ==&amp;mid=2651811018&amp;idx=1&amp;sn=c94f4903a8389ad726854c64149173e6&amp;scene=23&amp;srcid=0704GW1xAFwOaCbxldopxC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oHuKcQgMAAGQGAAAOAAAAAAAAAAAAAAAAAC4CAABkcnMvZTJvRG9jLnhtbFBL&#10;AQItABQABgAIAAAAIQBMoOks2AAAAAMBAAAPAAAAAAAAAAAAAAAAAJwFAABkcnMvZG93bnJldi54&#10;bWxQSwUGAAAAAAQABADzAAAAoQYAAAAA&#10;" filled="f" stroked="f">
                <o:lock v:ext="edit" aspectratio="t"/>
                <w10:anchorlock/>
              </v:rect>
            </w:pict>
          </mc:Fallback>
        </mc:AlternateContent>
      </w:r>
    </w:p>
    <w:p w:rsidR="009F2CEB" w:rsidRPr="009F2CEB" w:rsidRDefault="009F2CEB" w:rsidP="00243A66">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昆明动物研究所基于五十多年的科研积累，于1998年9月正式展出的“动物王国”展览，引起了社会极好反响，收到了很好的社会效益，为立项昆明动物博物馆奠定了基础。动物研究所还培养了一批专业的科研、科普人员。</w:t>
      </w:r>
    </w:p>
    <w:p w:rsidR="009F2CEB" w:rsidRPr="009F2CEB" w:rsidRDefault="009F2CEB" w:rsidP="00243A66">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昆明动物博物馆拥有我国西南地区规模最大、收藏量最为丰富的动物标本馆和国内最丰富的对外展出动物标本的陈列大厅，是中国科学院昆明动物研究所几代科学家在50多年时间里采集到的各种标本的结晶和心血，为昆明动物博物馆的建立奠定了坚实的基础。</w:t>
      </w:r>
    </w:p>
    <w:p w:rsidR="009F2CEB" w:rsidRPr="009F2CEB" w:rsidRDefault="009F2CEB" w:rsidP="00243A66">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昆明动物博物馆还是全国和云南省科普教育的重要基地，并成为展示云南“动物王国”的重要窗口。</w:t>
      </w:r>
    </w:p>
    <w:p w:rsidR="009F2CEB" w:rsidRDefault="009F2CEB" w:rsidP="00243A66">
      <w:pPr>
        <w:jc w:val="center"/>
      </w:pPr>
      <w:r>
        <w:rPr>
          <w:noProof/>
        </w:rPr>
        <w:drawing>
          <wp:inline distT="0" distB="0" distL="0" distR="0">
            <wp:extent cx="3619500" cy="2095500"/>
            <wp:effectExtent l="0" t="0" r="0" b="0"/>
            <wp:docPr id="13" name="图片 13" descr="C:\Users\DELL\Desktop\求真营\48\u=2683194702,1504658814&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求真营\48\u=2683194702,1504658814&amp;fm=21&amp;gp=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095500"/>
                    </a:xfrm>
                    <a:prstGeom prst="rect">
                      <a:avLst/>
                    </a:prstGeom>
                    <a:noFill/>
                    <a:ln>
                      <a:noFill/>
                    </a:ln>
                  </pic:spPr>
                </pic:pic>
              </a:graphicData>
            </a:graphic>
          </wp:inline>
        </w:drawing>
      </w:r>
      <w:r>
        <w:rPr>
          <w:noProof/>
        </w:rPr>
        <w:lastRenderedPageBreak/>
        <w:drawing>
          <wp:inline distT="0" distB="0" distL="0" distR="0">
            <wp:extent cx="2352675" cy="2148686"/>
            <wp:effectExtent l="0" t="0" r="0" b="4445"/>
            <wp:docPr id="14" name="图片 14" descr="C:\Users\DELL\Desktop\求真营\48\W02012022843200044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求真营\48\W0201202284320004496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2148686"/>
                    </a:xfrm>
                    <a:prstGeom prst="rect">
                      <a:avLst/>
                    </a:prstGeom>
                    <a:noFill/>
                    <a:ln>
                      <a:noFill/>
                    </a:ln>
                  </pic:spPr>
                </pic:pic>
              </a:graphicData>
            </a:graphic>
          </wp:inline>
        </w:drawing>
      </w:r>
    </w:p>
    <w:p w:rsidR="00013589" w:rsidRDefault="00013589" w:rsidP="00013589">
      <w:pPr>
        <w:widowControl/>
        <w:shd w:val="clear" w:color="auto" w:fill="FFFFFF"/>
        <w:jc w:val="left"/>
        <w:rPr>
          <w:rFonts w:ascii="微软雅黑" w:eastAsia="微软雅黑" w:hAnsi="微软雅黑" w:cs="宋体"/>
          <w:color w:val="FFFED5"/>
          <w:kern w:val="0"/>
          <w:sz w:val="30"/>
          <w:szCs w:val="30"/>
          <w:shd w:val="clear" w:color="auto" w:fill="AC39FF"/>
        </w:rPr>
      </w:pPr>
    </w:p>
    <w:p w:rsidR="00013589" w:rsidRPr="009F2CEB" w:rsidRDefault="009F2CEB" w:rsidP="00013589">
      <w:pPr>
        <w:widowControl/>
        <w:shd w:val="clear" w:color="auto" w:fill="FFFFFF"/>
        <w:jc w:val="left"/>
        <w:rPr>
          <w:rFonts w:ascii="微软雅黑" w:eastAsia="微软雅黑" w:hAnsi="微软雅黑" w:cs="宋体"/>
          <w:color w:val="FFFED5"/>
          <w:kern w:val="0"/>
          <w:sz w:val="30"/>
          <w:szCs w:val="30"/>
          <w:shd w:val="clear" w:color="auto" w:fill="AC39FF"/>
        </w:rPr>
      </w:pPr>
      <w:r w:rsidRPr="009F2CEB">
        <w:rPr>
          <w:rFonts w:ascii="微软雅黑" w:eastAsia="微软雅黑" w:hAnsi="微软雅黑" w:cs="宋体" w:hint="eastAsia"/>
          <w:color w:val="FFFED5"/>
          <w:kern w:val="0"/>
          <w:sz w:val="30"/>
          <w:szCs w:val="30"/>
          <w:shd w:val="clear" w:color="auto" w:fill="AC39FF"/>
        </w:rPr>
        <w:t>云南天文台</w:t>
      </w:r>
    </w:p>
    <w:p w:rsidR="009F2CEB" w:rsidRPr="009F2CEB" w:rsidRDefault="009F2CEB" w:rsidP="00013589">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中国科学院云南天文台是中国科学院下属的5座天文台之一，作为中国天文研究的主力军之一，</w:t>
      </w:r>
    </w:p>
    <w:p w:rsidR="009F2CEB" w:rsidRPr="009F2CEB" w:rsidRDefault="009F2CEB" w:rsidP="00013589">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云南天文台是国家首批博士学位、硕士学位授予点，现设有12个研究团组(大样本恒星演化研究组、双星物理研究组、恒星物理研究组、系外行星研究组、FASOT研究组、选址和日冕观测研究组、太阳物理研究组、射电天文研究组、天体测量技术及应用研究组、应用天文研究组、天文技术实验室）和2个观测站（丽江天文观测站，澄江抚仙湖观测站），逐步形成“一园两站”格局。</w:t>
      </w:r>
    </w:p>
    <w:p w:rsidR="009F2CEB" w:rsidRDefault="009F2CEB">
      <w:r>
        <w:rPr>
          <w:noProof/>
        </w:rPr>
        <w:drawing>
          <wp:inline distT="0" distB="0" distL="0" distR="0">
            <wp:extent cx="5276850" cy="1676400"/>
            <wp:effectExtent l="0" t="0" r="0" b="0"/>
            <wp:docPr id="15" name="图片 15" descr="C:\Users\DELL\Desktop\求真营\48\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求真营\48\图片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1676400"/>
                    </a:xfrm>
                    <a:prstGeom prst="rect">
                      <a:avLst/>
                    </a:prstGeom>
                    <a:noFill/>
                    <a:ln>
                      <a:noFill/>
                    </a:ln>
                  </pic:spPr>
                </pic:pic>
              </a:graphicData>
            </a:graphic>
          </wp:inline>
        </w:drawing>
      </w:r>
      <w:r>
        <w:rPr>
          <w:noProof/>
        </w:rPr>
        <w:lastRenderedPageBreak/>
        <w:drawing>
          <wp:inline distT="0" distB="0" distL="0" distR="0">
            <wp:extent cx="5267325" cy="3514725"/>
            <wp:effectExtent l="0" t="0" r="9525" b="9525"/>
            <wp:docPr id="16" name="图片 16" descr="C:\Users\DELL\Desktop\求真营\48\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求真营\48\图片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013589" w:rsidRDefault="00013589" w:rsidP="009F2CEB">
      <w:pPr>
        <w:widowControl/>
        <w:shd w:val="clear" w:color="auto" w:fill="FFFFFF"/>
        <w:jc w:val="left"/>
        <w:rPr>
          <w:rFonts w:ascii="微软雅黑" w:eastAsia="微软雅黑" w:hAnsi="微软雅黑" w:cs="宋体"/>
          <w:color w:val="FFFED5"/>
          <w:kern w:val="0"/>
          <w:sz w:val="30"/>
          <w:szCs w:val="30"/>
          <w:shd w:val="clear" w:color="auto" w:fill="AC39FF"/>
        </w:rPr>
      </w:pPr>
    </w:p>
    <w:p w:rsidR="009F2CEB" w:rsidRPr="009F2CEB" w:rsidRDefault="009F2CEB" w:rsidP="009F2CEB">
      <w:pPr>
        <w:widowControl/>
        <w:shd w:val="clear" w:color="auto" w:fill="FFFFFF"/>
        <w:jc w:val="left"/>
        <w:rPr>
          <w:rFonts w:ascii="微软雅黑" w:eastAsia="微软雅黑" w:hAnsi="微软雅黑" w:cs="宋体"/>
          <w:color w:val="FFFED5"/>
          <w:kern w:val="0"/>
          <w:sz w:val="30"/>
          <w:szCs w:val="30"/>
          <w:shd w:val="clear" w:color="auto" w:fill="AC39FF"/>
        </w:rPr>
      </w:pPr>
      <w:r w:rsidRPr="009F2CEB">
        <w:rPr>
          <w:rFonts w:ascii="微软雅黑" w:eastAsia="微软雅黑" w:hAnsi="微软雅黑" w:cs="宋体" w:hint="eastAsia"/>
          <w:color w:val="FFFED5"/>
          <w:kern w:val="0"/>
          <w:sz w:val="30"/>
          <w:szCs w:val="30"/>
          <w:shd w:val="clear" w:color="auto" w:fill="AC39FF"/>
        </w:rPr>
        <w:t>丽江高山植物园</w:t>
      </w:r>
    </w:p>
    <w:p w:rsidR="009F2CEB" w:rsidRPr="009F2CEB" w:rsidRDefault="009F2CEB" w:rsidP="00013589">
      <w:pPr>
        <w:widowControl/>
        <w:shd w:val="clear" w:color="auto" w:fill="FFFFFF"/>
        <w:spacing w:before="100" w:beforeAutospacing="1" w:after="100" w:afterAutospacing="1"/>
        <w:ind w:firstLineChars="200" w:firstLine="540"/>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高山植物园是中英政府合作共建的集高山植物种质资源</w:t>
      </w:r>
      <w:proofErr w:type="gramStart"/>
      <w:r w:rsidRPr="009F2CEB">
        <w:rPr>
          <w:rFonts w:ascii="楷体" w:eastAsia="楷体" w:hAnsi="楷体" w:cs="宋体" w:hint="eastAsia"/>
          <w:color w:val="3E3E3E"/>
          <w:kern w:val="0"/>
          <w:sz w:val="27"/>
          <w:szCs w:val="27"/>
        </w:rPr>
        <w:t>圃</w:t>
      </w:r>
      <w:proofErr w:type="gramEnd"/>
      <w:r w:rsidRPr="009F2CEB">
        <w:rPr>
          <w:rFonts w:ascii="楷体" w:eastAsia="楷体" w:hAnsi="楷体" w:cs="宋体" w:hint="eastAsia"/>
          <w:color w:val="3E3E3E"/>
          <w:kern w:val="0"/>
          <w:sz w:val="27"/>
          <w:szCs w:val="27"/>
        </w:rPr>
        <w:t>、高山植物科普示范区和生态旅游园区为一体的高山植物集中栽培区。中国科学院昆明植物研究所联合丽江市人民政府和云南省农业科学院丽江高山经济植物研究所，</w:t>
      </w:r>
      <w:proofErr w:type="gramStart"/>
      <w:r w:rsidRPr="009F2CEB">
        <w:rPr>
          <w:rFonts w:ascii="楷体" w:eastAsia="楷体" w:hAnsi="楷体" w:cs="宋体" w:hint="eastAsia"/>
          <w:color w:val="3E3E3E"/>
          <w:kern w:val="0"/>
          <w:sz w:val="27"/>
          <w:szCs w:val="27"/>
        </w:rPr>
        <w:t>根据丽政发</w:t>
      </w:r>
      <w:proofErr w:type="gramEnd"/>
      <w:r w:rsidRPr="009F2CEB">
        <w:rPr>
          <w:rFonts w:ascii="楷体" w:eastAsia="楷体" w:hAnsi="楷体" w:cs="宋体" w:hint="eastAsia"/>
          <w:color w:val="3E3E3E"/>
          <w:kern w:val="0"/>
          <w:sz w:val="27"/>
          <w:szCs w:val="27"/>
        </w:rPr>
        <w:t>【2001】49号文件精神，具体落实了丽江高山植物园复建过程中的园区规划等具体工作。丽江高山植物园位于丽江玉龙雪山南麓哈里谷，邻近 “玉水寨—玉峰寺” 旅游热线，距离丽江市17公里。园区海拔2600—4300米（高差1700米）是一个具有立体气候背景和立体植物带谱的亚高山植物园，规划面积4300余亩。园区内随着海拔升高，植被垂直分带现象明显，温度也明显降低，湿度有随海拔增加现象。</w:t>
      </w:r>
    </w:p>
    <w:p w:rsidR="009F2CEB" w:rsidRDefault="009F2CEB" w:rsidP="00013589">
      <w:pPr>
        <w:jc w:val="center"/>
      </w:pPr>
      <w:r>
        <w:rPr>
          <w:noProof/>
        </w:rPr>
        <w:lastRenderedPageBreak/>
        <w:drawing>
          <wp:inline distT="0" distB="0" distL="0" distR="0">
            <wp:extent cx="4448175" cy="1762125"/>
            <wp:effectExtent l="0" t="0" r="9525" b="9525"/>
            <wp:docPr id="17" name="图片 17" descr="C:\Users\DELL\Desktop\求真营\48\W02014092257197918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求真营\48\W0201409225719791894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pic:spPr>
                </pic:pic>
              </a:graphicData>
            </a:graphic>
          </wp:inline>
        </w:drawing>
      </w:r>
      <w:r>
        <w:rPr>
          <w:noProof/>
        </w:rPr>
        <w:drawing>
          <wp:inline distT="0" distB="0" distL="0" distR="0">
            <wp:extent cx="3562350" cy="2389931"/>
            <wp:effectExtent l="0" t="0" r="0" b="0"/>
            <wp:docPr id="18" name="图片 18" descr="C:\Users\DELL\Desktop\求真营\48\W02014092257090709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求真营\48\W0201409225709070949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2389931"/>
                    </a:xfrm>
                    <a:prstGeom prst="rect">
                      <a:avLst/>
                    </a:prstGeom>
                    <a:noFill/>
                    <a:ln>
                      <a:noFill/>
                    </a:ln>
                  </pic:spPr>
                </pic:pic>
              </a:graphicData>
            </a:graphic>
          </wp:inline>
        </w:drawing>
      </w:r>
    </w:p>
    <w:p w:rsidR="009F2CEB" w:rsidRDefault="009F2CEB"/>
    <w:tbl>
      <w:tblPr>
        <w:tblW w:w="0" w:type="auto"/>
        <w:tblCellSpacing w:w="0" w:type="dxa"/>
        <w:tblCellMar>
          <w:left w:w="0" w:type="dxa"/>
          <w:right w:w="0" w:type="dxa"/>
        </w:tblCellMar>
        <w:tblLook w:val="04A0" w:firstRow="1" w:lastRow="0" w:firstColumn="1" w:lastColumn="0" w:noHBand="0" w:noVBand="1"/>
      </w:tblPr>
      <w:tblGrid>
        <w:gridCol w:w="8325"/>
      </w:tblGrid>
      <w:tr w:rsidR="009F2CEB" w:rsidRPr="009F2CEB" w:rsidTr="009F2CEB">
        <w:trPr>
          <w:tblCellSpacing w:w="0" w:type="dxa"/>
        </w:trPr>
        <w:tc>
          <w:tcPr>
            <w:tcW w:w="8325" w:type="dxa"/>
            <w:tcBorders>
              <w:top w:val="double" w:sz="6" w:space="0" w:color="4D1197"/>
              <w:left w:val="double" w:sz="6" w:space="0" w:color="4D1197"/>
              <w:bottom w:val="double" w:sz="6" w:space="0" w:color="4D1197"/>
              <w:right w:val="double" w:sz="6" w:space="0" w:color="4D1197"/>
            </w:tcBorders>
            <w:shd w:val="clear" w:color="auto" w:fill="B3B3F7"/>
            <w:vAlign w:val="center"/>
            <w:hideMark/>
          </w:tcPr>
          <w:p w:rsidR="009F2CEB" w:rsidRPr="009F2CEB" w:rsidRDefault="009F2CEB" w:rsidP="009F2CEB">
            <w:pPr>
              <w:widowControl/>
              <w:wordWrap w:val="0"/>
              <w:spacing w:before="100" w:beforeAutospacing="1" w:after="100" w:afterAutospacing="1" w:line="384" w:lineRule="atLeast"/>
              <w:jc w:val="left"/>
              <w:rPr>
                <w:rFonts w:ascii="微软雅黑" w:eastAsia="微软雅黑" w:hAnsi="微软雅黑" w:cs="宋体"/>
                <w:color w:val="FFFFFF"/>
                <w:kern w:val="0"/>
                <w:sz w:val="24"/>
                <w:szCs w:val="24"/>
              </w:rPr>
            </w:pPr>
            <w:r w:rsidRPr="009F2CEB">
              <w:rPr>
                <w:rFonts w:ascii="楷体" w:eastAsia="楷体" w:hAnsi="楷体" w:cs="宋体" w:hint="eastAsia"/>
                <w:color w:val="FFFFFF"/>
                <w:kern w:val="0"/>
                <w:sz w:val="30"/>
                <w:szCs w:val="30"/>
              </w:rPr>
              <w:t>美丽的地方+学习的殿堂</w:t>
            </w:r>
          </w:p>
        </w:tc>
      </w:tr>
    </w:tbl>
    <w:p w:rsidR="009F2CEB" w:rsidRPr="009F2CEB" w:rsidRDefault="009F2CEB" w:rsidP="009F2CEB">
      <w:pPr>
        <w:widowControl/>
        <w:shd w:val="clear" w:color="auto" w:fill="FFFFFF"/>
        <w:spacing w:before="100" w:beforeAutospacing="1" w:after="100" w:afterAutospacing="1" w:line="480" w:lineRule="atLeast"/>
        <w:jc w:val="left"/>
        <w:rPr>
          <w:rFonts w:ascii="微软雅黑" w:eastAsia="微软雅黑" w:hAnsi="微软雅黑" w:cs="宋体"/>
          <w:color w:val="3E3E3E"/>
          <w:kern w:val="0"/>
          <w:sz w:val="24"/>
          <w:szCs w:val="24"/>
        </w:rPr>
      </w:pPr>
      <w:proofErr w:type="gramStart"/>
      <w:r w:rsidRPr="009F2CEB">
        <w:rPr>
          <w:rFonts w:ascii="微软雅黑" w:eastAsia="微软雅黑" w:hAnsi="微软雅黑" w:cs="宋体" w:hint="eastAsia"/>
          <w:b/>
          <w:bCs/>
          <w:color w:val="595959"/>
          <w:kern w:val="0"/>
          <w:sz w:val="27"/>
          <w:szCs w:val="27"/>
          <w:shd w:val="clear" w:color="auto" w:fill="FFFB00"/>
        </w:rPr>
        <w:t>研</w:t>
      </w:r>
      <w:proofErr w:type="gramEnd"/>
      <w:r w:rsidRPr="009F2CEB">
        <w:rPr>
          <w:rFonts w:ascii="微软雅黑" w:eastAsia="微软雅黑" w:hAnsi="微软雅黑" w:cs="宋体" w:hint="eastAsia"/>
          <w:b/>
          <w:bCs/>
          <w:color w:val="595959"/>
          <w:kern w:val="0"/>
          <w:sz w:val="27"/>
          <w:szCs w:val="27"/>
          <w:shd w:val="clear" w:color="auto" w:fill="FFFB00"/>
        </w:rPr>
        <w:t>学目标</w:t>
      </w:r>
    </w:p>
    <w:p w:rsidR="009F2CEB" w:rsidRPr="0020733C" w:rsidRDefault="009F2CEB" w:rsidP="0020733C">
      <w:pPr>
        <w:pStyle w:val="a7"/>
        <w:widowControl/>
        <w:numPr>
          <w:ilvl w:val="0"/>
          <w:numId w:val="1"/>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普及生命领域的相关知识，维护生态环境，提高科学文化素养；</w:t>
      </w:r>
    </w:p>
    <w:p w:rsidR="009F2CEB" w:rsidRPr="0020733C" w:rsidRDefault="009F2CEB" w:rsidP="0020733C">
      <w:pPr>
        <w:pStyle w:val="a7"/>
        <w:widowControl/>
        <w:numPr>
          <w:ilvl w:val="0"/>
          <w:numId w:val="1"/>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直观体验自然、享受学习的乐趣，放松身心、亲近自然；</w:t>
      </w:r>
    </w:p>
    <w:p w:rsidR="009F2CEB" w:rsidRPr="0020733C" w:rsidRDefault="009F2CEB" w:rsidP="0020733C">
      <w:pPr>
        <w:pStyle w:val="a7"/>
        <w:widowControl/>
        <w:numPr>
          <w:ilvl w:val="0"/>
          <w:numId w:val="1"/>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感受野性自然，了解户外探险知识，熟悉野外生存技能；</w:t>
      </w:r>
    </w:p>
    <w:p w:rsidR="009F2CEB" w:rsidRPr="0020733C" w:rsidRDefault="009F2CEB" w:rsidP="009F2CEB">
      <w:pPr>
        <w:pStyle w:val="a7"/>
        <w:widowControl/>
        <w:numPr>
          <w:ilvl w:val="0"/>
          <w:numId w:val="1"/>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深入参与探究活动，激发科研精神，培养科研兴趣；</w:t>
      </w:r>
    </w:p>
    <w:p w:rsidR="009F2CEB" w:rsidRPr="009F2CEB" w:rsidRDefault="009F2CEB" w:rsidP="009F2CEB">
      <w:pPr>
        <w:widowControl/>
        <w:shd w:val="clear" w:color="auto" w:fill="FFFFFF"/>
        <w:jc w:val="left"/>
        <w:rPr>
          <w:rFonts w:ascii="微软雅黑" w:eastAsia="微软雅黑" w:hAnsi="微软雅黑" w:cs="宋体"/>
          <w:color w:val="3E3E3E"/>
          <w:kern w:val="0"/>
          <w:sz w:val="24"/>
          <w:szCs w:val="24"/>
        </w:rPr>
      </w:pPr>
      <w:r w:rsidRPr="009F2CEB">
        <w:rPr>
          <w:rFonts w:ascii="inherit" w:eastAsia="微软雅黑" w:hAnsi="inherit" w:cs="宋体"/>
          <w:b/>
          <w:bCs/>
          <w:color w:val="595959"/>
          <w:kern w:val="0"/>
          <w:sz w:val="30"/>
          <w:szCs w:val="30"/>
          <w:shd w:val="clear" w:color="auto" w:fill="FFFB00"/>
        </w:rPr>
        <w:t>活动亮点</w:t>
      </w:r>
    </w:p>
    <w:p w:rsidR="009F2CEB" w:rsidRPr="0020733C" w:rsidRDefault="009F2CEB" w:rsidP="0020733C">
      <w:pPr>
        <w:pStyle w:val="a7"/>
        <w:widowControl/>
        <w:numPr>
          <w:ilvl w:val="0"/>
          <w:numId w:val="2"/>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课题探究性活动：激发科研精神，培养科研兴趣；</w:t>
      </w:r>
    </w:p>
    <w:p w:rsidR="009F2CEB" w:rsidRPr="0020733C" w:rsidRDefault="009F2CEB" w:rsidP="0020733C">
      <w:pPr>
        <w:pStyle w:val="a7"/>
        <w:widowControl/>
        <w:numPr>
          <w:ilvl w:val="0"/>
          <w:numId w:val="2"/>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“1+N”与“5+1”相结合的科学探究模式；</w:t>
      </w:r>
    </w:p>
    <w:p w:rsidR="009F2CEB" w:rsidRPr="0020733C" w:rsidRDefault="009F2CEB" w:rsidP="0020733C">
      <w:pPr>
        <w:pStyle w:val="a7"/>
        <w:widowControl/>
        <w:numPr>
          <w:ilvl w:val="0"/>
          <w:numId w:val="2"/>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lastRenderedPageBreak/>
        <w:t>“团组作战”：协同完成任务，体验科研精神；</w:t>
      </w:r>
    </w:p>
    <w:p w:rsidR="009F2CEB" w:rsidRPr="0020733C" w:rsidRDefault="009F2CEB" w:rsidP="0020733C">
      <w:pPr>
        <w:pStyle w:val="a7"/>
        <w:widowControl/>
        <w:numPr>
          <w:ilvl w:val="0"/>
          <w:numId w:val="2"/>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体验少数民族文化及风俗人情；</w:t>
      </w:r>
    </w:p>
    <w:p w:rsidR="009F2CEB" w:rsidRPr="0020733C" w:rsidRDefault="009F2CEB" w:rsidP="0020733C">
      <w:pPr>
        <w:pStyle w:val="a7"/>
        <w:widowControl/>
        <w:numPr>
          <w:ilvl w:val="0"/>
          <w:numId w:val="2"/>
        </w:numPr>
        <w:shd w:val="clear" w:color="auto" w:fill="FFFFFF"/>
        <w:spacing w:before="100" w:beforeAutospacing="1" w:after="100" w:afterAutospacing="1"/>
        <w:ind w:firstLineChars="0"/>
        <w:jc w:val="left"/>
        <w:rPr>
          <w:rFonts w:ascii="楷体" w:eastAsia="楷体" w:hAnsi="楷体" w:cs="宋体"/>
          <w:color w:val="3E3E3E"/>
          <w:kern w:val="0"/>
          <w:sz w:val="27"/>
          <w:szCs w:val="27"/>
        </w:rPr>
      </w:pPr>
      <w:r w:rsidRPr="0020733C">
        <w:rPr>
          <w:rFonts w:ascii="楷体" w:eastAsia="楷体" w:hAnsi="楷体" w:cs="宋体" w:hint="eastAsia"/>
          <w:color w:val="3E3E3E"/>
          <w:kern w:val="0"/>
          <w:sz w:val="27"/>
          <w:szCs w:val="27"/>
        </w:rPr>
        <w:t>颁发中英文的“中</w:t>
      </w:r>
      <w:proofErr w:type="gramStart"/>
      <w:r w:rsidRPr="0020733C">
        <w:rPr>
          <w:rFonts w:ascii="楷体" w:eastAsia="楷体" w:hAnsi="楷体" w:cs="宋体" w:hint="eastAsia"/>
          <w:color w:val="3E3E3E"/>
          <w:kern w:val="0"/>
          <w:sz w:val="27"/>
          <w:szCs w:val="27"/>
        </w:rPr>
        <w:t>科</w:t>
      </w:r>
      <w:proofErr w:type="gramEnd"/>
      <w:r w:rsidRPr="0020733C">
        <w:rPr>
          <w:rFonts w:ascii="楷体" w:eastAsia="楷体" w:hAnsi="楷体" w:cs="宋体" w:hint="eastAsia"/>
          <w:color w:val="3E3E3E"/>
          <w:kern w:val="0"/>
          <w:sz w:val="27"/>
          <w:szCs w:val="27"/>
        </w:rPr>
        <w:t>科教 - 科考证书”</w:t>
      </w:r>
    </w:p>
    <w:p w:rsidR="009F2CEB" w:rsidRPr="00013589" w:rsidRDefault="009F2CEB" w:rsidP="009F2CEB">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9F2CEB">
        <w:rPr>
          <w:rFonts w:ascii="inherit" w:eastAsia="微软雅黑" w:hAnsi="inherit" w:cs="宋体" w:hint="eastAsia"/>
          <w:b/>
          <w:bCs/>
          <w:color w:val="595959"/>
          <w:kern w:val="0"/>
          <w:sz w:val="30"/>
          <w:szCs w:val="30"/>
          <w:shd w:val="clear" w:color="auto" w:fill="FFFB00"/>
        </w:rPr>
        <w:t>案例图片</w:t>
      </w:r>
    </w:p>
    <w:p w:rsidR="00243A66" w:rsidRPr="009F2CEB" w:rsidRDefault="00243A66" w:rsidP="00013589">
      <w:pPr>
        <w:widowControl/>
        <w:shd w:val="clear" w:color="auto" w:fill="FFFFFF"/>
        <w:jc w:val="center"/>
        <w:rPr>
          <w:rFonts w:ascii="微软雅黑" w:eastAsia="微软雅黑" w:hAnsi="微软雅黑" w:cs="宋体"/>
          <w:color w:val="3E3E3E"/>
          <w:kern w:val="0"/>
          <w:sz w:val="24"/>
          <w:szCs w:val="24"/>
        </w:rPr>
      </w:pPr>
      <w:r>
        <w:rPr>
          <w:rFonts w:ascii="楷体" w:eastAsia="楷体" w:hAnsi="楷体" w:cs="宋体" w:hint="eastAsia"/>
          <w:noProof/>
          <w:color w:val="3E3E3E"/>
          <w:kern w:val="0"/>
          <w:sz w:val="27"/>
          <w:szCs w:val="27"/>
        </w:rPr>
        <w:drawing>
          <wp:inline distT="0" distB="0" distL="0" distR="0" wp14:anchorId="7B3B0BF0" wp14:editId="2345E469">
            <wp:extent cx="2657475" cy="3105150"/>
            <wp:effectExtent l="0" t="0" r="9525" b="0"/>
            <wp:docPr id="22" name="图片 22" descr="E:\英文网站\网页用图\QQ截图201606301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英文网站\网页用图\QQ截图201606301602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3105150"/>
                    </a:xfrm>
                    <a:prstGeom prst="rect">
                      <a:avLst/>
                    </a:prstGeom>
                    <a:noFill/>
                    <a:ln>
                      <a:noFill/>
                    </a:ln>
                  </pic:spPr>
                </pic:pic>
              </a:graphicData>
            </a:graphic>
          </wp:inline>
        </w:drawing>
      </w:r>
      <w:r>
        <w:rPr>
          <w:rFonts w:ascii="微软雅黑" w:eastAsia="微软雅黑" w:hAnsi="微软雅黑" w:cs="宋体" w:hint="eastAsia"/>
          <w:noProof/>
          <w:color w:val="3E3E3E"/>
          <w:kern w:val="0"/>
          <w:sz w:val="24"/>
          <w:szCs w:val="24"/>
        </w:rPr>
        <w:drawing>
          <wp:inline distT="0" distB="0" distL="0" distR="0" wp14:anchorId="4B584B1D" wp14:editId="15466F81">
            <wp:extent cx="2362200" cy="3037939"/>
            <wp:effectExtent l="0" t="0" r="0" b="0"/>
            <wp:docPr id="23" name="图片 23" descr="E:\英文网站\网页用图\QQ截图2016063016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英文网站\网页用图\QQ截图201606301602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3037939"/>
                    </a:xfrm>
                    <a:prstGeom prst="rect">
                      <a:avLst/>
                    </a:prstGeom>
                    <a:noFill/>
                    <a:ln>
                      <a:noFill/>
                    </a:ln>
                  </pic:spPr>
                </pic:pic>
              </a:graphicData>
            </a:graphic>
          </wp:inline>
        </w:drawing>
      </w:r>
      <w:bookmarkStart w:id="0" w:name="_GoBack"/>
      <w:r>
        <w:rPr>
          <w:rFonts w:ascii="微软雅黑" w:eastAsia="微软雅黑" w:hAnsi="微软雅黑" w:cs="宋体" w:hint="eastAsia"/>
          <w:noProof/>
          <w:color w:val="3E3E3E"/>
          <w:kern w:val="0"/>
          <w:sz w:val="24"/>
          <w:szCs w:val="24"/>
        </w:rPr>
        <w:drawing>
          <wp:inline distT="0" distB="0" distL="0" distR="0" wp14:anchorId="4A3064C8" wp14:editId="3D9719FC">
            <wp:extent cx="2616915" cy="2828925"/>
            <wp:effectExtent l="0" t="0" r="0" b="0"/>
            <wp:docPr id="24" name="图片 24" descr="E:\英文网站\网页用图\QQ截图201606301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英文网站\网页用图\QQ截图201606301602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915" cy="2828925"/>
                    </a:xfrm>
                    <a:prstGeom prst="rect">
                      <a:avLst/>
                    </a:prstGeom>
                    <a:noFill/>
                    <a:ln>
                      <a:noFill/>
                    </a:ln>
                  </pic:spPr>
                </pic:pic>
              </a:graphicData>
            </a:graphic>
          </wp:inline>
        </w:drawing>
      </w:r>
      <w:bookmarkEnd w:id="0"/>
      <w:r>
        <w:rPr>
          <w:rFonts w:ascii="微软雅黑" w:eastAsia="微软雅黑" w:hAnsi="微软雅黑" w:cs="宋体" w:hint="eastAsia"/>
          <w:noProof/>
          <w:color w:val="3E3E3E"/>
          <w:kern w:val="0"/>
          <w:sz w:val="24"/>
          <w:szCs w:val="24"/>
        </w:rPr>
        <w:drawing>
          <wp:inline distT="0" distB="0" distL="0" distR="0" wp14:anchorId="68CC9D67" wp14:editId="0CBF75DA">
            <wp:extent cx="2328890" cy="2943225"/>
            <wp:effectExtent l="0" t="0" r="0" b="0"/>
            <wp:docPr id="25" name="图片 25" descr="E:\英文网站\网页用图\QQ截图201606301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英文网站\网页用图\QQ截图201606301603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8890" cy="2943225"/>
                    </a:xfrm>
                    <a:prstGeom prst="rect">
                      <a:avLst/>
                    </a:prstGeom>
                    <a:noFill/>
                    <a:ln>
                      <a:noFill/>
                    </a:ln>
                  </pic:spPr>
                </pic:pic>
              </a:graphicData>
            </a:graphic>
          </wp:inline>
        </w:drawing>
      </w:r>
    </w:p>
    <w:p w:rsidR="0020733C" w:rsidRDefault="0020733C" w:rsidP="009F2CEB">
      <w:pPr>
        <w:widowControl/>
        <w:shd w:val="clear" w:color="auto" w:fill="FFFFFF"/>
        <w:spacing w:before="100" w:beforeAutospacing="1" w:after="100" w:afterAutospacing="1"/>
        <w:jc w:val="left"/>
        <w:rPr>
          <w:rFonts w:ascii="楷体" w:eastAsia="楷体" w:hAnsi="楷体" w:cs="宋体"/>
          <w:color w:val="3E3E3E"/>
          <w:kern w:val="0"/>
          <w:sz w:val="27"/>
          <w:szCs w:val="27"/>
          <w:shd w:val="clear" w:color="auto" w:fill="00FCFF"/>
        </w:rPr>
      </w:pPr>
    </w:p>
    <w:p w:rsidR="009F2CEB" w:rsidRPr="009F2CEB" w:rsidRDefault="009F2CEB" w:rsidP="0020733C">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9F2CEB">
        <w:rPr>
          <w:rFonts w:ascii="inherit" w:eastAsia="微软雅黑" w:hAnsi="inherit" w:cs="宋体" w:hint="eastAsia"/>
          <w:b/>
          <w:bCs/>
          <w:color w:val="595959"/>
          <w:kern w:val="0"/>
          <w:sz w:val="30"/>
          <w:szCs w:val="30"/>
          <w:shd w:val="clear" w:color="auto" w:fill="FFFB00"/>
        </w:rPr>
        <w:lastRenderedPageBreak/>
        <w:t>行程安排</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highlight w:val="red"/>
        </w:rPr>
        <w:t>7月20日 第一天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地点：天南海北抵达昆明</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事项：齐聚一堂</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7月21日 第二天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地点：昆明植物研究所</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事项：开营仪式，参观昆明植物园、中国西南野生生物种质资源库、中国科学院东亚植物多样性与生物地理学重点实验室、植物化学与西部植物资源持续利用国家重点实验室、资源植物与生物技术重点实验室。</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7月22日 第三天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地点：昆明动物研究所</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事项：参观昆明动物博物馆，在昆明动物研究所老师带领下完成大课课程。</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7月23日 第四天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地点：云南天文台</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事项：参观云南天文台，在天文台老师指导下完成大课课程。</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lastRenderedPageBreak/>
        <w:t>7月24日 第五天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地点：昆明植物研究所</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事项：探究课程，并飞往丽江</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7月25日 第六天</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地点：丽江高山植物园</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事项：参观高山植物园，在丽江高山植物园老师的带领以及探究课程老师带领下完成相关学习。</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7月26日 第七天</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地点：丽江高山植物园</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事项：参观高山植物园，在丽江高山植物园老师的带领以及探究课程老师带领下完成相关学习。</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7月27日 第八天</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地点：丽江古城</w:t>
      </w:r>
    </w:p>
    <w:p w:rsidR="009F2CEB" w:rsidRPr="009F2CEB" w:rsidRDefault="009F2CEB" w:rsidP="00013589">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事项：参观丽江古城，完成文化以及人文课程。</w:t>
      </w:r>
    </w:p>
    <w:p w:rsidR="009F2CEB" w:rsidRPr="009F2CEB" w:rsidRDefault="009F2CEB" w:rsidP="0020733C">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7月28日 第九天</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地点：昆明植物研究所</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lastRenderedPageBreak/>
        <w:t>事项：在老师指导下完成论文以及结题报告。</w:t>
      </w:r>
    </w:p>
    <w:p w:rsidR="009F2CEB" w:rsidRPr="009F2CEB" w:rsidRDefault="009F2CEB" w:rsidP="0020733C">
      <w:pPr>
        <w:widowControl/>
        <w:shd w:val="clear" w:color="auto" w:fill="FFFFFF"/>
        <w:spacing w:before="100" w:beforeAutospacing="1" w:after="100" w:afterAutospacing="1"/>
        <w:jc w:val="left"/>
        <w:rPr>
          <w:rFonts w:ascii="楷体" w:eastAsia="楷体" w:hAnsi="楷体" w:cs="宋体"/>
          <w:color w:val="3E3E3E"/>
          <w:kern w:val="0"/>
          <w:sz w:val="27"/>
          <w:szCs w:val="27"/>
          <w:highlight w:val="red"/>
        </w:rPr>
      </w:pPr>
      <w:r w:rsidRPr="009F2CEB">
        <w:rPr>
          <w:rFonts w:ascii="楷体" w:eastAsia="楷体" w:hAnsi="楷体" w:cs="宋体" w:hint="eastAsia"/>
          <w:color w:val="3E3E3E"/>
          <w:kern w:val="0"/>
          <w:sz w:val="27"/>
          <w:szCs w:val="27"/>
          <w:highlight w:val="red"/>
        </w:rPr>
        <w:t>7月29日 第十天</w:t>
      </w:r>
    </w:p>
    <w:p w:rsidR="009F2CEB" w:rsidRPr="009F2CEB" w:rsidRDefault="009F2CEB" w:rsidP="009F2CEB">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地点：昆明植物研究所</w:t>
      </w:r>
    </w:p>
    <w:p w:rsidR="009F2CEB" w:rsidRPr="009F2CEB" w:rsidRDefault="009F2CEB" w:rsidP="00013589">
      <w:pPr>
        <w:widowControl/>
        <w:shd w:val="clear" w:color="auto" w:fill="FFFFFF"/>
        <w:spacing w:before="100" w:beforeAutospacing="1" w:after="100" w:afterAutospacing="1" w:line="349"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事项：毕业留念、晚会、分享、记忆、总结、反馈。</w:t>
      </w:r>
    </w:p>
    <w:p w:rsidR="009F2CEB" w:rsidRPr="009F2CEB" w:rsidRDefault="009F2CEB" w:rsidP="0020733C">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20733C">
        <w:rPr>
          <w:rFonts w:ascii="inherit" w:eastAsia="微软雅黑" w:hAnsi="inherit" w:cs="宋体" w:hint="eastAsia"/>
          <w:b/>
          <w:bCs/>
          <w:color w:val="595959"/>
          <w:kern w:val="0"/>
          <w:sz w:val="30"/>
          <w:szCs w:val="30"/>
          <w:shd w:val="clear" w:color="auto" w:fill="FFFB00"/>
        </w:rPr>
        <w:t>活动说明</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活动面向：</w:t>
      </w:r>
      <w:r w:rsidRPr="009F2CEB">
        <w:rPr>
          <w:rFonts w:ascii="楷体" w:eastAsia="楷体" w:hAnsi="楷体" w:cs="宋体" w:hint="eastAsia"/>
          <w:color w:val="3E3E3E"/>
          <w:kern w:val="0"/>
          <w:sz w:val="27"/>
          <w:szCs w:val="27"/>
        </w:rPr>
        <w:t>全国范围内对植物学感兴趣的优秀中学生（12岁以上）；</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活动规模：</w:t>
      </w:r>
      <w:r w:rsidRPr="009F2CEB">
        <w:rPr>
          <w:rFonts w:ascii="楷体" w:eastAsia="楷体" w:hAnsi="楷体" w:cs="宋体" w:hint="eastAsia"/>
          <w:color w:val="3E3E3E"/>
          <w:kern w:val="0"/>
          <w:sz w:val="27"/>
          <w:szCs w:val="27"/>
        </w:rPr>
        <w:t>20人</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活动地点：</w:t>
      </w:r>
      <w:r w:rsidRPr="009F2CEB">
        <w:rPr>
          <w:rFonts w:ascii="楷体" w:eastAsia="楷体" w:hAnsi="楷体" w:cs="宋体" w:hint="eastAsia"/>
          <w:color w:val="3E3E3E"/>
          <w:kern w:val="0"/>
          <w:sz w:val="27"/>
          <w:szCs w:val="27"/>
        </w:rPr>
        <w:t>云南昆明、丽江</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活动日期：</w:t>
      </w:r>
      <w:r w:rsidRPr="009F2CEB">
        <w:rPr>
          <w:rFonts w:ascii="楷体" w:eastAsia="楷体" w:hAnsi="楷体" w:cs="宋体" w:hint="eastAsia"/>
          <w:color w:val="3E3E3E"/>
          <w:kern w:val="0"/>
          <w:sz w:val="27"/>
          <w:szCs w:val="27"/>
        </w:rPr>
        <w:t>2016年7月20至8月1号</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报名截止日期：</w:t>
      </w:r>
      <w:r w:rsidRPr="009F2CEB">
        <w:rPr>
          <w:rFonts w:ascii="楷体" w:eastAsia="楷体" w:hAnsi="楷体" w:cs="宋体" w:hint="eastAsia"/>
          <w:color w:val="3E3E3E"/>
          <w:kern w:val="0"/>
          <w:sz w:val="27"/>
          <w:szCs w:val="27"/>
        </w:rPr>
        <w:t>2016年7月10日</w:t>
      </w:r>
    </w:p>
    <w:p w:rsidR="009F2CEB" w:rsidRPr="009F2CEB" w:rsidRDefault="009F2CEB" w:rsidP="009F2CEB">
      <w:pPr>
        <w:widowControl/>
        <w:shd w:val="clear" w:color="auto" w:fill="FFFFFF"/>
        <w:spacing w:before="100" w:beforeAutospacing="1" w:after="100" w:afterAutospacing="1"/>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活动具体安排更加情况进行调整</w:t>
      </w:r>
    </w:p>
    <w:p w:rsidR="009F2CEB" w:rsidRPr="009F2CEB" w:rsidRDefault="009F2CEB" w:rsidP="002907DB">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2907DB">
        <w:rPr>
          <w:rFonts w:ascii="inherit" w:eastAsia="微软雅黑" w:hAnsi="inherit" w:cs="宋体" w:hint="eastAsia"/>
          <w:b/>
          <w:bCs/>
          <w:color w:val="595959"/>
          <w:kern w:val="0"/>
          <w:sz w:val="30"/>
          <w:szCs w:val="30"/>
          <w:shd w:val="clear" w:color="auto" w:fill="FFFB00"/>
        </w:rPr>
        <w:t>组织安排</w:t>
      </w:r>
    </w:p>
    <w:p w:rsidR="00013589"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主办单位：</w:t>
      </w:r>
      <w:r w:rsidRPr="009F2CEB">
        <w:rPr>
          <w:rFonts w:ascii="楷体" w:eastAsia="楷体" w:hAnsi="楷体" w:cs="宋体" w:hint="eastAsia"/>
          <w:color w:val="3E3E3E"/>
          <w:kern w:val="0"/>
          <w:sz w:val="27"/>
          <w:szCs w:val="27"/>
        </w:rPr>
        <w:t>中国科学院昆明植物研究所</w:t>
      </w:r>
      <w:r w:rsidR="00013589" w:rsidRPr="0020733C">
        <w:rPr>
          <w:rFonts w:ascii="楷体" w:eastAsia="楷体" w:hAnsi="楷体" w:cs="宋体" w:hint="eastAsia"/>
          <w:color w:val="3E3E3E"/>
          <w:kern w:val="0"/>
          <w:sz w:val="27"/>
          <w:szCs w:val="27"/>
        </w:rPr>
        <w:t xml:space="preserve">　</w:t>
      </w:r>
      <w:hyperlink r:id="rId26" w:history="1">
        <w:r w:rsidR="00013589" w:rsidRPr="0020733C">
          <w:rPr>
            <w:rFonts w:ascii="楷体" w:eastAsia="楷体" w:hAnsi="楷体"/>
            <w:color w:val="3E3E3E"/>
          </w:rPr>
          <w:t>http://www.kib.ac.cn//</w:t>
        </w:r>
      </w:hyperlink>
    </w:p>
    <w:p w:rsidR="009F2CEB" w:rsidRPr="009F2CEB" w:rsidRDefault="009F2CEB" w:rsidP="00243A66">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b/>
          <w:color w:val="3E3E3E"/>
          <w:kern w:val="0"/>
          <w:sz w:val="27"/>
          <w:szCs w:val="27"/>
        </w:rPr>
        <w:t>委托招生</w:t>
      </w:r>
      <w:r w:rsidR="002907DB">
        <w:rPr>
          <w:rFonts w:ascii="楷体" w:eastAsia="楷体" w:hAnsi="楷体" w:cs="宋体" w:hint="eastAsia"/>
          <w:b/>
          <w:color w:val="3E3E3E"/>
          <w:kern w:val="0"/>
          <w:sz w:val="27"/>
          <w:szCs w:val="27"/>
        </w:rPr>
        <w:t>单位</w:t>
      </w:r>
      <w:r w:rsidRPr="009F2CEB">
        <w:rPr>
          <w:rFonts w:ascii="楷体" w:eastAsia="楷体" w:hAnsi="楷体" w:cs="宋体" w:hint="eastAsia"/>
          <w:b/>
          <w:color w:val="3E3E3E"/>
          <w:kern w:val="0"/>
          <w:sz w:val="27"/>
          <w:szCs w:val="27"/>
        </w:rPr>
        <w:t>：</w:t>
      </w:r>
      <w:r w:rsidRPr="009F2CEB">
        <w:rPr>
          <w:rFonts w:ascii="楷体" w:eastAsia="楷体" w:hAnsi="楷体" w:cs="宋体" w:hint="eastAsia"/>
          <w:color w:val="3E3E3E"/>
          <w:kern w:val="0"/>
          <w:sz w:val="27"/>
          <w:szCs w:val="27"/>
        </w:rPr>
        <w:t>中科科教（北京）国际教育科技中心</w:t>
      </w:r>
      <w:r w:rsidR="00243A66" w:rsidRPr="0020733C">
        <w:rPr>
          <w:rFonts w:ascii="楷体" w:eastAsia="楷体" w:hAnsi="楷体" w:cs="宋体" w:hint="eastAsia"/>
          <w:color w:val="3E3E3E"/>
          <w:kern w:val="0"/>
          <w:sz w:val="27"/>
          <w:szCs w:val="27"/>
        </w:rPr>
        <w:t>（北京红墙国际旅行社有限公司</w:t>
      </w:r>
      <w:r w:rsidR="002907DB">
        <w:rPr>
          <w:rFonts w:ascii="楷体" w:eastAsia="楷体" w:hAnsi="楷体" w:cs="宋体" w:hint="eastAsia"/>
          <w:color w:val="3E3E3E"/>
          <w:kern w:val="0"/>
          <w:sz w:val="27"/>
          <w:szCs w:val="27"/>
        </w:rPr>
        <w:t>）</w:t>
      </w:r>
      <w:hyperlink r:id="rId27" w:history="1">
        <w:r w:rsidR="002907DB" w:rsidRPr="00CF0B5A">
          <w:rPr>
            <w:rStyle w:val="a6"/>
            <w:rFonts w:ascii="楷体" w:eastAsia="楷体" w:hAnsi="楷体" w:cs="宋体"/>
            <w:kern w:val="0"/>
          </w:rPr>
          <w:t>http://camp.kepu.cn/orgApplyInfoAction.do?method=findByOrgIdList&amp;orgId=2038593332</w:t>
        </w:r>
      </w:hyperlink>
    </w:p>
    <w:p w:rsidR="009F2CEB" w:rsidRPr="009F2CEB" w:rsidRDefault="009F2CEB" w:rsidP="0020733C">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20733C">
        <w:rPr>
          <w:rFonts w:ascii="inherit" w:eastAsia="微软雅黑" w:hAnsi="inherit" w:cs="宋体" w:hint="eastAsia"/>
          <w:b/>
          <w:bCs/>
          <w:color w:val="595959"/>
          <w:kern w:val="0"/>
          <w:sz w:val="30"/>
          <w:szCs w:val="30"/>
          <w:shd w:val="clear" w:color="auto" w:fill="FFFB00"/>
        </w:rPr>
        <w:t>安全保障</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2907DB">
        <w:rPr>
          <w:rFonts w:ascii="楷体" w:eastAsia="楷体" w:hAnsi="楷体" w:cs="宋体" w:hint="eastAsia"/>
          <w:b/>
          <w:color w:val="3E3E3E"/>
          <w:kern w:val="0"/>
          <w:sz w:val="27"/>
          <w:szCs w:val="27"/>
        </w:rPr>
        <w:t>人员保障</w:t>
      </w:r>
      <w:r w:rsidRPr="009F2CEB">
        <w:rPr>
          <w:rFonts w:ascii="楷体" w:eastAsia="楷体" w:hAnsi="楷体" w:cs="宋体" w:hint="eastAsia"/>
          <w:b/>
          <w:color w:val="3E3E3E"/>
          <w:kern w:val="0"/>
          <w:sz w:val="27"/>
          <w:szCs w:val="27"/>
        </w:rPr>
        <w:t>：</w:t>
      </w:r>
      <w:r w:rsidRPr="009F2CEB">
        <w:rPr>
          <w:rFonts w:ascii="楷体" w:eastAsia="楷体" w:hAnsi="楷体" w:cs="宋体" w:hint="eastAsia"/>
          <w:color w:val="3E3E3E"/>
          <w:kern w:val="0"/>
          <w:sz w:val="27"/>
          <w:szCs w:val="27"/>
        </w:rPr>
        <w:t xml:space="preserve">1:3-5 配备专业教学及保障团队，确保活动安全和教学质量。 </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2907DB">
        <w:rPr>
          <w:rFonts w:ascii="楷体" w:eastAsia="楷体" w:hAnsi="楷体" w:cs="宋体" w:hint="eastAsia"/>
          <w:b/>
          <w:color w:val="3E3E3E"/>
          <w:kern w:val="0"/>
          <w:sz w:val="27"/>
          <w:szCs w:val="27"/>
        </w:rPr>
        <w:t>食宿保障：</w:t>
      </w:r>
      <w:r w:rsidRPr="009F2CEB">
        <w:rPr>
          <w:rFonts w:ascii="楷体" w:eastAsia="楷体" w:hAnsi="楷体" w:cs="宋体" w:hint="eastAsia"/>
          <w:color w:val="3E3E3E"/>
          <w:kern w:val="0"/>
          <w:sz w:val="27"/>
          <w:szCs w:val="27"/>
        </w:rPr>
        <w:t xml:space="preserve">食物采购和制作均经过严格把关，确保队员饮食安全。无论是荒野还是营地、宾馆，工作人员都会尽全力保障队员的住宿安全。 </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2907DB">
        <w:rPr>
          <w:rFonts w:ascii="楷体" w:eastAsia="楷体" w:hAnsi="楷体" w:cs="宋体" w:hint="eastAsia"/>
          <w:b/>
          <w:color w:val="3E3E3E"/>
          <w:kern w:val="0"/>
          <w:sz w:val="27"/>
          <w:szCs w:val="27"/>
        </w:rPr>
        <w:t>交通通讯：</w:t>
      </w:r>
      <w:r w:rsidRPr="009F2CEB">
        <w:rPr>
          <w:rFonts w:ascii="楷体" w:eastAsia="楷体" w:hAnsi="楷体" w:cs="宋体" w:hint="eastAsia"/>
          <w:color w:val="3E3E3E"/>
          <w:kern w:val="0"/>
          <w:sz w:val="27"/>
          <w:szCs w:val="27"/>
        </w:rPr>
        <w:t xml:space="preserve">包括卫星电话在内，工作人员保持全程24小时开机状态；所有使用交通车辆，均符合国家标准。 </w:t>
      </w:r>
    </w:p>
    <w:p w:rsidR="009F2CEB" w:rsidRPr="009F2CEB" w:rsidRDefault="009F2CEB" w:rsidP="0020733C">
      <w:pPr>
        <w:widowControl/>
        <w:shd w:val="clear" w:color="auto" w:fill="FFFFFF"/>
        <w:jc w:val="left"/>
        <w:rPr>
          <w:rFonts w:ascii="inherit" w:eastAsia="微软雅黑" w:hAnsi="inherit" w:cs="宋体" w:hint="eastAsia"/>
          <w:b/>
          <w:bCs/>
          <w:color w:val="595959"/>
          <w:kern w:val="0"/>
          <w:sz w:val="30"/>
          <w:szCs w:val="30"/>
          <w:shd w:val="clear" w:color="auto" w:fill="FFFB00"/>
        </w:rPr>
      </w:pPr>
      <w:r w:rsidRPr="0020733C">
        <w:rPr>
          <w:rFonts w:ascii="inherit" w:eastAsia="微软雅黑" w:hAnsi="inherit" w:cs="宋体" w:hint="eastAsia"/>
          <w:b/>
          <w:bCs/>
          <w:color w:val="595959"/>
          <w:kern w:val="0"/>
          <w:sz w:val="30"/>
          <w:szCs w:val="30"/>
          <w:shd w:val="clear" w:color="auto" w:fill="FFFB00"/>
        </w:rPr>
        <w:t>安全措施：</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1. 训练</w:t>
      </w:r>
      <w:proofErr w:type="gramStart"/>
      <w:r w:rsidRPr="009F2CEB">
        <w:rPr>
          <w:rFonts w:ascii="楷体" w:eastAsia="楷体" w:hAnsi="楷体" w:cs="宋体" w:hint="eastAsia"/>
          <w:color w:val="3E3E3E"/>
          <w:kern w:val="0"/>
          <w:sz w:val="27"/>
          <w:szCs w:val="27"/>
        </w:rPr>
        <w:t>营至少</w:t>
      </w:r>
      <w:proofErr w:type="gramEnd"/>
      <w:r w:rsidRPr="009F2CEB">
        <w:rPr>
          <w:rFonts w:ascii="楷体" w:eastAsia="楷体" w:hAnsi="楷体" w:cs="宋体" w:hint="eastAsia"/>
          <w:color w:val="3E3E3E"/>
          <w:kern w:val="0"/>
          <w:sz w:val="27"/>
          <w:szCs w:val="27"/>
        </w:rPr>
        <w:t>配备3名教官，其中1名为安全教官，观察保障队员安全（20人以上训练</w:t>
      </w:r>
      <w:proofErr w:type="gramStart"/>
      <w:r w:rsidRPr="009F2CEB">
        <w:rPr>
          <w:rFonts w:ascii="楷体" w:eastAsia="楷体" w:hAnsi="楷体" w:cs="宋体" w:hint="eastAsia"/>
          <w:color w:val="3E3E3E"/>
          <w:kern w:val="0"/>
          <w:sz w:val="27"/>
          <w:szCs w:val="27"/>
        </w:rPr>
        <w:t>营根据</w:t>
      </w:r>
      <w:proofErr w:type="gramEnd"/>
      <w:r w:rsidRPr="009F2CEB">
        <w:rPr>
          <w:rFonts w:ascii="楷体" w:eastAsia="楷体" w:hAnsi="楷体" w:cs="宋体" w:hint="eastAsia"/>
          <w:color w:val="3E3E3E"/>
          <w:kern w:val="0"/>
          <w:sz w:val="27"/>
          <w:szCs w:val="27"/>
        </w:rPr>
        <w:t>学员人数配备教官）；</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2. 设定安全边界，队员在训练中应该安全范围内活动，离开安全边界需向教官请示；</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3. 动手实践均佩戴手套等安全防护；</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4. 在队员中设置安全员，承担工具管理和观察其他队员安全的职责；</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5. 休息时间如需如厕，有教官统一带领前往洗手间；</w:t>
      </w:r>
    </w:p>
    <w:p w:rsidR="009F2CEB" w:rsidRPr="009F2CEB" w:rsidRDefault="009F2CEB" w:rsidP="009F2CEB">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t>6. 训练营结束后，家长需持有</w:t>
      </w:r>
      <w:proofErr w:type="gramStart"/>
      <w:r w:rsidRPr="009F2CEB">
        <w:rPr>
          <w:rFonts w:ascii="楷体" w:eastAsia="楷体" w:hAnsi="楷体" w:cs="宋体" w:hint="eastAsia"/>
          <w:color w:val="3E3E3E"/>
          <w:kern w:val="0"/>
          <w:sz w:val="27"/>
          <w:szCs w:val="27"/>
        </w:rPr>
        <w:t>有</w:t>
      </w:r>
      <w:proofErr w:type="gramEnd"/>
      <w:r w:rsidRPr="009F2CEB">
        <w:rPr>
          <w:rFonts w:ascii="楷体" w:eastAsia="楷体" w:hAnsi="楷体" w:cs="宋体" w:hint="eastAsia"/>
          <w:color w:val="3E3E3E"/>
          <w:kern w:val="0"/>
          <w:sz w:val="27"/>
          <w:szCs w:val="27"/>
        </w:rPr>
        <w:t>队员姓名标签的家长须知单接走队员；</w:t>
      </w:r>
    </w:p>
    <w:p w:rsidR="009F2CEB" w:rsidRPr="009F2CEB" w:rsidRDefault="009F2CEB" w:rsidP="00013589">
      <w:pPr>
        <w:widowControl/>
        <w:shd w:val="clear" w:color="auto" w:fill="FFFFFF"/>
        <w:spacing w:before="100" w:beforeAutospacing="1" w:after="100" w:afterAutospacing="1" w:line="480" w:lineRule="atLeast"/>
        <w:jc w:val="left"/>
        <w:rPr>
          <w:rFonts w:ascii="楷体" w:eastAsia="楷体" w:hAnsi="楷体" w:cs="宋体"/>
          <w:color w:val="3E3E3E"/>
          <w:kern w:val="0"/>
          <w:sz w:val="27"/>
          <w:szCs w:val="27"/>
        </w:rPr>
      </w:pPr>
      <w:r w:rsidRPr="009F2CEB">
        <w:rPr>
          <w:rFonts w:ascii="楷体" w:eastAsia="楷体" w:hAnsi="楷体" w:cs="宋体" w:hint="eastAsia"/>
          <w:color w:val="3E3E3E"/>
          <w:kern w:val="0"/>
          <w:sz w:val="27"/>
          <w:szCs w:val="27"/>
        </w:rPr>
        <w:lastRenderedPageBreak/>
        <w:t>7. 为每位队员购买意外保险；</w:t>
      </w:r>
    </w:p>
    <w:p w:rsidR="009F2CEB" w:rsidRPr="009F2CEB" w:rsidRDefault="009F2CEB" w:rsidP="00013589">
      <w:pPr>
        <w:widowControl/>
        <w:shd w:val="clear" w:color="auto" w:fill="FFFFFF"/>
        <w:spacing w:before="100" w:beforeAutospacing="1" w:after="100" w:afterAutospacing="1" w:line="480" w:lineRule="atLeast"/>
        <w:jc w:val="center"/>
        <w:rPr>
          <w:rFonts w:ascii="微软雅黑" w:eastAsia="微软雅黑" w:hAnsi="微软雅黑" w:cs="宋体"/>
          <w:color w:val="3E3E3E"/>
          <w:kern w:val="0"/>
          <w:sz w:val="24"/>
          <w:szCs w:val="24"/>
        </w:rPr>
      </w:pPr>
      <w:r w:rsidRPr="009F2CEB">
        <w:rPr>
          <w:rFonts w:ascii="微软雅黑" w:eastAsia="微软雅黑" w:hAnsi="微软雅黑" w:cs="宋体" w:hint="eastAsia"/>
          <w:color w:val="595959"/>
          <w:kern w:val="0"/>
          <w:sz w:val="30"/>
          <w:szCs w:val="30"/>
        </w:rPr>
        <w:t>心动不如行动，加入最美的科学体验营吧。</w:t>
      </w:r>
    </w:p>
    <w:p w:rsidR="009F2CEB" w:rsidRPr="009F2CEB" w:rsidRDefault="009F2CEB" w:rsidP="00013589">
      <w:pPr>
        <w:widowControl/>
        <w:shd w:val="clear" w:color="auto" w:fill="FFFFFF"/>
        <w:spacing w:before="100" w:beforeAutospacing="1" w:after="100" w:afterAutospacing="1" w:line="480" w:lineRule="atLeast"/>
        <w:jc w:val="center"/>
        <w:rPr>
          <w:rFonts w:ascii="微软雅黑" w:eastAsia="微软雅黑" w:hAnsi="微软雅黑" w:cs="宋体"/>
          <w:color w:val="3E3E3E"/>
          <w:kern w:val="0"/>
          <w:sz w:val="24"/>
          <w:szCs w:val="24"/>
        </w:rPr>
      </w:pPr>
      <w:r w:rsidRPr="009F2CEB">
        <w:rPr>
          <w:rFonts w:ascii="微软雅黑" w:eastAsia="微软雅黑" w:hAnsi="微软雅黑" w:cs="宋体" w:hint="eastAsia"/>
          <w:color w:val="595959"/>
          <w:kern w:val="0"/>
          <w:sz w:val="30"/>
          <w:szCs w:val="30"/>
        </w:rPr>
        <w:t>求真营，等着你，约吗？</w:t>
      </w:r>
    </w:p>
    <w:p w:rsidR="009F2CEB" w:rsidRDefault="009F2CEB" w:rsidP="009F2CEB">
      <w:pPr>
        <w:widowControl/>
        <w:shd w:val="clear" w:color="auto" w:fill="FFFFFF"/>
        <w:spacing w:before="100" w:beforeAutospacing="1" w:after="100" w:afterAutospacing="1" w:line="480" w:lineRule="atLeast"/>
        <w:jc w:val="left"/>
        <w:rPr>
          <w:rFonts w:ascii="微软雅黑" w:eastAsia="微软雅黑" w:hAnsi="微软雅黑" w:cs="宋体"/>
          <w:color w:val="3E3E3E"/>
          <w:kern w:val="0"/>
          <w:sz w:val="27"/>
          <w:szCs w:val="27"/>
          <w:shd w:val="clear" w:color="auto" w:fill="FFFB00"/>
        </w:rPr>
      </w:pPr>
      <w:r w:rsidRPr="009F2CEB">
        <w:rPr>
          <w:rFonts w:ascii="微软雅黑" w:eastAsia="微软雅黑" w:hAnsi="微软雅黑" w:cs="宋体" w:hint="eastAsia"/>
          <w:color w:val="595959"/>
          <w:kern w:val="0"/>
          <w:sz w:val="30"/>
          <w:szCs w:val="30"/>
        </w:rPr>
        <w:br/>
      </w:r>
      <w:r w:rsidRPr="009F2CEB">
        <w:rPr>
          <w:rFonts w:ascii="微软雅黑" w:eastAsia="微软雅黑" w:hAnsi="微软雅黑" w:cs="宋体" w:hint="eastAsia"/>
          <w:color w:val="3E3E3E"/>
          <w:kern w:val="0"/>
          <w:sz w:val="27"/>
          <w:szCs w:val="27"/>
          <w:shd w:val="clear" w:color="auto" w:fill="FFFB00"/>
        </w:rPr>
        <w:t>联系电话：</w:t>
      </w:r>
    </w:p>
    <w:p w:rsidR="00243A66" w:rsidRDefault="00243A66" w:rsidP="009F2CEB">
      <w:pPr>
        <w:widowControl/>
        <w:shd w:val="clear" w:color="auto" w:fill="FFFFFF"/>
        <w:spacing w:before="100" w:beforeAutospacing="1" w:after="100" w:afterAutospacing="1"/>
        <w:jc w:val="left"/>
        <w:rPr>
          <w:rFonts w:ascii="微软雅黑" w:eastAsia="微软雅黑" w:hAnsi="微软雅黑" w:cs="宋体"/>
          <w:color w:val="3E3E3E"/>
          <w:kern w:val="0"/>
          <w:sz w:val="24"/>
          <w:szCs w:val="24"/>
        </w:rPr>
      </w:pPr>
      <w:r w:rsidRPr="009F2CEB">
        <w:rPr>
          <w:rFonts w:ascii="微软雅黑" w:eastAsia="微软雅黑" w:hAnsi="微软雅黑" w:cs="宋体" w:hint="eastAsia"/>
          <w:color w:val="3E3E3E"/>
          <w:kern w:val="0"/>
          <w:sz w:val="24"/>
          <w:szCs w:val="24"/>
        </w:rPr>
        <w:t>谭老师</w:t>
      </w:r>
      <w:r>
        <w:rPr>
          <w:rFonts w:ascii="微软雅黑" w:eastAsia="微软雅黑" w:hAnsi="微软雅黑" w:cs="宋体" w:hint="eastAsia"/>
          <w:color w:val="3E3E3E"/>
          <w:kern w:val="0"/>
          <w:sz w:val="24"/>
          <w:szCs w:val="24"/>
        </w:rPr>
        <w:t>：</w:t>
      </w:r>
    </w:p>
    <w:p w:rsidR="009F2CEB" w:rsidRPr="009F2CEB" w:rsidRDefault="009F2CEB" w:rsidP="009F2CEB">
      <w:pPr>
        <w:widowControl/>
        <w:shd w:val="clear" w:color="auto" w:fill="FFFFFF"/>
        <w:spacing w:before="100" w:beforeAutospacing="1" w:after="100" w:afterAutospacing="1"/>
        <w:jc w:val="left"/>
        <w:rPr>
          <w:rFonts w:ascii="微软雅黑" w:eastAsia="微软雅黑" w:hAnsi="微软雅黑" w:cs="宋体"/>
          <w:color w:val="3E3E3E"/>
          <w:kern w:val="0"/>
          <w:sz w:val="24"/>
          <w:szCs w:val="24"/>
        </w:rPr>
      </w:pPr>
      <w:r w:rsidRPr="009F2CEB">
        <w:rPr>
          <w:rFonts w:ascii="微软雅黑" w:eastAsia="微软雅黑" w:hAnsi="微软雅黑" w:cs="宋体" w:hint="eastAsia"/>
          <w:color w:val="3E3E3E"/>
          <w:kern w:val="0"/>
          <w:sz w:val="24"/>
          <w:szCs w:val="24"/>
        </w:rPr>
        <w:t>18600709903</w:t>
      </w:r>
      <w:r w:rsidR="00243A66">
        <w:rPr>
          <w:rFonts w:ascii="微软雅黑" w:eastAsia="微软雅黑" w:hAnsi="微软雅黑" w:cs="宋体" w:hint="eastAsia"/>
          <w:color w:val="3E3E3E"/>
          <w:kern w:val="0"/>
          <w:sz w:val="24"/>
          <w:szCs w:val="24"/>
        </w:rPr>
        <w:t xml:space="preserve">　</w:t>
      </w:r>
      <w:r w:rsidR="00013589">
        <w:rPr>
          <w:rFonts w:ascii="微软雅黑" w:eastAsia="微软雅黑" w:hAnsi="微软雅黑" w:cs="宋体" w:hint="eastAsia"/>
          <w:color w:val="3E3E3E"/>
          <w:kern w:val="0"/>
          <w:sz w:val="24"/>
          <w:szCs w:val="24"/>
        </w:rPr>
        <w:t xml:space="preserve">010 65133188 65233088 </w:t>
      </w:r>
    </w:p>
    <w:p w:rsidR="009F2CEB" w:rsidRPr="009F2CEB" w:rsidRDefault="009F2CEB"/>
    <w:sectPr w:rsidR="009F2CEB" w:rsidRPr="009F2C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15E" w:rsidRDefault="0099415E" w:rsidP="00ED44E6">
      <w:r>
        <w:separator/>
      </w:r>
    </w:p>
  </w:endnote>
  <w:endnote w:type="continuationSeparator" w:id="0">
    <w:p w:rsidR="0099415E" w:rsidRDefault="0099415E" w:rsidP="00ED4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15E" w:rsidRDefault="0099415E" w:rsidP="00ED44E6">
      <w:r>
        <w:separator/>
      </w:r>
    </w:p>
  </w:footnote>
  <w:footnote w:type="continuationSeparator" w:id="0">
    <w:p w:rsidR="0099415E" w:rsidRDefault="0099415E" w:rsidP="00ED44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465E7"/>
    <w:multiLevelType w:val="hybridMultilevel"/>
    <w:tmpl w:val="19540D08"/>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
    <w:nsid w:val="73251D06"/>
    <w:multiLevelType w:val="hybridMultilevel"/>
    <w:tmpl w:val="5F800F0A"/>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EB"/>
    <w:rsid w:val="00013589"/>
    <w:rsid w:val="000F32B5"/>
    <w:rsid w:val="0020733C"/>
    <w:rsid w:val="00243A66"/>
    <w:rsid w:val="002907DB"/>
    <w:rsid w:val="0099415E"/>
    <w:rsid w:val="009F2CEB"/>
    <w:rsid w:val="00D31F56"/>
    <w:rsid w:val="00ED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9F2CEB"/>
    <w:pPr>
      <w:widowControl/>
      <w:spacing w:before="100" w:beforeAutospacing="1" w:after="100" w:afterAutospacing="1"/>
      <w:jc w:val="left"/>
      <w:outlineLvl w:val="3"/>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2CEB"/>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9F2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9F2CEB"/>
    <w:rPr>
      <w:rFonts w:ascii="宋体" w:eastAsia="宋体" w:hAnsi="宋体" w:cs="宋体"/>
      <w:kern w:val="0"/>
      <w:sz w:val="24"/>
      <w:szCs w:val="24"/>
    </w:rPr>
  </w:style>
  <w:style w:type="paragraph" w:styleId="a4">
    <w:name w:val="Balloon Text"/>
    <w:basedOn w:val="a"/>
    <w:link w:val="Char"/>
    <w:uiPriority w:val="99"/>
    <w:semiHidden/>
    <w:unhideWhenUsed/>
    <w:rsid w:val="009F2CEB"/>
    <w:rPr>
      <w:sz w:val="18"/>
      <w:szCs w:val="18"/>
    </w:rPr>
  </w:style>
  <w:style w:type="character" w:customStyle="1" w:styleId="Char">
    <w:name w:val="批注框文本 Char"/>
    <w:basedOn w:val="a0"/>
    <w:link w:val="a4"/>
    <w:uiPriority w:val="99"/>
    <w:semiHidden/>
    <w:rsid w:val="009F2CEB"/>
    <w:rPr>
      <w:sz w:val="18"/>
      <w:szCs w:val="18"/>
    </w:rPr>
  </w:style>
  <w:style w:type="character" w:customStyle="1" w:styleId="4Char">
    <w:name w:val="标题 4 Char"/>
    <w:basedOn w:val="a0"/>
    <w:link w:val="4"/>
    <w:uiPriority w:val="9"/>
    <w:rsid w:val="009F2CEB"/>
    <w:rPr>
      <w:rFonts w:ascii="宋体" w:eastAsia="宋体" w:hAnsi="宋体" w:cs="宋体"/>
      <w:kern w:val="0"/>
      <w:sz w:val="24"/>
      <w:szCs w:val="24"/>
    </w:rPr>
  </w:style>
  <w:style w:type="character" w:styleId="a5">
    <w:name w:val="Strong"/>
    <w:basedOn w:val="a0"/>
    <w:uiPriority w:val="22"/>
    <w:qFormat/>
    <w:rsid w:val="009F2CEB"/>
    <w:rPr>
      <w:b/>
      <w:bCs/>
    </w:rPr>
  </w:style>
  <w:style w:type="character" w:styleId="a6">
    <w:name w:val="Hyperlink"/>
    <w:basedOn w:val="a0"/>
    <w:uiPriority w:val="99"/>
    <w:unhideWhenUsed/>
    <w:rsid w:val="00243A66"/>
    <w:rPr>
      <w:color w:val="0000FF" w:themeColor="hyperlink"/>
      <w:u w:val="single"/>
    </w:rPr>
  </w:style>
  <w:style w:type="paragraph" w:styleId="a7">
    <w:name w:val="List Paragraph"/>
    <w:basedOn w:val="a"/>
    <w:uiPriority w:val="34"/>
    <w:qFormat/>
    <w:rsid w:val="0020733C"/>
    <w:pPr>
      <w:ind w:firstLineChars="200" w:firstLine="420"/>
    </w:pPr>
  </w:style>
  <w:style w:type="paragraph" w:styleId="a8">
    <w:name w:val="header"/>
    <w:basedOn w:val="a"/>
    <w:link w:val="Char0"/>
    <w:uiPriority w:val="99"/>
    <w:unhideWhenUsed/>
    <w:rsid w:val="00ED44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D44E6"/>
    <w:rPr>
      <w:sz w:val="18"/>
      <w:szCs w:val="18"/>
    </w:rPr>
  </w:style>
  <w:style w:type="paragraph" w:styleId="a9">
    <w:name w:val="footer"/>
    <w:basedOn w:val="a"/>
    <w:link w:val="Char1"/>
    <w:uiPriority w:val="99"/>
    <w:unhideWhenUsed/>
    <w:rsid w:val="00ED44E6"/>
    <w:pPr>
      <w:tabs>
        <w:tab w:val="center" w:pos="4153"/>
        <w:tab w:val="right" w:pos="8306"/>
      </w:tabs>
      <w:snapToGrid w:val="0"/>
      <w:jc w:val="left"/>
    </w:pPr>
    <w:rPr>
      <w:sz w:val="18"/>
      <w:szCs w:val="18"/>
    </w:rPr>
  </w:style>
  <w:style w:type="character" w:customStyle="1" w:styleId="Char1">
    <w:name w:val="页脚 Char"/>
    <w:basedOn w:val="a0"/>
    <w:link w:val="a9"/>
    <w:uiPriority w:val="99"/>
    <w:rsid w:val="00ED44E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9F2CEB"/>
    <w:pPr>
      <w:widowControl/>
      <w:spacing w:before="100" w:beforeAutospacing="1" w:after="100" w:afterAutospacing="1"/>
      <w:jc w:val="left"/>
      <w:outlineLvl w:val="3"/>
    </w:pPr>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2CEB"/>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9F2C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9F2CEB"/>
    <w:rPr>
      <w:rFonts w:ascii="宋体" w:eastAsia="宋体" w:hAnsi="宋体" w:cs="宋体"/>
      <w:kern w:val="0"/>
      <w:sz w:val="24"/>
      <w:szCs w:val="24"/>
    </w:rPr>
  </w:style>
  <w:style w:type="paragraph" w:styleId="a4">
    <w:name w:val="Balloon Text"/>
    <w:basedOn w:val="a"/>
    <w:link w:val="Char"/>
    <w:uiPriority w:val="99"/>
    <w:semiHidden/>
    <w:unhideWhenUsed/>
    <w:rsid w:val="009F2CEB"/>
    <w:rPr>
      <w:sz w:val="18"/>
      <w:szCs w:val="18"/>
    </w:rPr>
  </w:style>
  <w:style w:type="character" w:customStyle="1" w:styleId="Char">
    <w:name w:val="批注框文本 Char"/>
    <w:basedOn w:val="a0"/>
    <w:link w:val="a4"/>
    <w:uiPriority w:val="99"/>
    <w:semiHidden/>
    <w:rsid w:val="009F2CEB"/>
    <w:rPr>
      <w:sz w:val="18"/>
      <w:szCs w:val="18"/>
    </w:rPr>
  </w:style>
  <w:style w:type="character" w:customStyle="1" w:styleId="4Char">
    <w:name w:val="标题 4 Char"/>
    <w:basedOn w:val="a0"/>
    <w:link w:val="4"/>
    <w:uiPriority w:val="9"/>
    <w:rsid w:val="009F2CEB"/>
    <w:rPr>
      <w:rFonts w:ascii="宋体" w:eastAsia="宋体" w:hAnsi="宋体" w:cs="宋体"/>
      <w:kern w:val="0"/>
      <w:sz w:val="24"/>
      <w:szCs w:val="24"/>
    </w:rPr>
  </w:style>
  <w:style w:type="character" w:styleId="a5">
    <w:name w:val="Strong"/>
    <w:basedOn w:val="a0"/>
    <w:uiPriority w:val="22"/>
    <w:qFormat/>
    <w:rsid w:val="009F2CEB"/>
    <w:rPr>
      <w:b/>
      <w:bCs/>
    </w:rPr>
  </w:style>
  <w:style w:type="character" w:styleId="a6">
    <w:name w:val="Hyperlink"/>
    <w:basedOn w:val="a0"/>
    <w:uiPriority w:val="99"/>
    <w:unhideWhenUsed/>
    <w:rsid w:val="00243A66"/>
    <w:rPr>
      <w:color w:val="0000FF" w:themeColor="hyperlink"/>
      <w:u w:val="single"/>
    </w:rPr>
  </w:style>
  <w:style w:type="paragraph" w:styleId="a7">
    <w:name w:val="List Paragraph"/>
    <w:basedOn w:val="a"/>
    <w:uiPriority w:val="34"/>
    <w:qFormat/>
    <w:rsid w:val="0020733C"/>
    <w:pPr>
      <w:ind w:firstLineChars="200" w:firstLine="420"/>
    </w:pPr>
  </w:style>
  <w:style w:type="paragraph" w:styleId="a8">
    <w:name w:val="header"/>
    <w:basedOn w:val="a"/>
    <w:link w:val="Char0"/>
    <w:uiPriority w:val="99"/>
    <w:unhideWhenUsed/>
    <w:rsid w:val="00ED44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D44E6"/>
    <w:rPr>
      <w:sz w:val="18"/>
      <w:szCs w:val="18"/>
    </w:rPr>
  </w:style>
  <w:style w:type="paragraph" w:styleId="a9">
    <w:name w:val="footer"/>
    <w:basedOn w:val="a"/>
    <w:link w:val="Char1"/>
    <w:uiPriority w:val="99"/>
    <w:unhideWhenUsed/>
    <w:rsid w:val="00ED44E6"/>
    <w:pPr>
      <w:tabs>
        <w:tab w:val="center" w:pos="4153"/>
        <w:tab w:val="right" w:pos="8306"/>
      </w:tabs>
      <w:snapToGrid w:val="0"/>
      <w:jc w:val="left"/>
    </w:pPr>
    <w:rPr>
      <w:sz w:val="18"/>
      <w:szCs w:val="18"/>
    </w:rPr>
  </w:style>
  <w:style w:type="character" w:customStyle="1" w:styleId="Char1">
    <w:name w:val="页脚 Char"/>
    <w:basedOn w:val="a0"/>
    <w:link w:val="a9"/>
    <w:uiPriority w:val="99"/>
    <w:rsid w:val="00ED44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314">
      <w:bodyDiv w:val="1"/>
      <w:marLeft w:val="0"/>
      <w:marRight w:val="0"/>
      <w:marTop w:val="0"/>
      <w:marBottom w:val="0"/>
      <w:divBdr>
        <w:top w:val="none" w:sz="0" w:space="0" w:color="auto"/>
        <w:left w:val="none" w:sz="0" w:space="0" w:color="auto"/>
        <w:bottom w:val="none" w:sz="0" w:space="0" w:color="auto"/>
        <w:right w:val="none" w:sz="0" w:space="0" w:color="auto"/>
      </w:divBdr>
      <w:divsChild>
        <w:div w:id="870075110">
          <w:marLeft w:val="0"/>
          <w:marRight w:val="0"/>
          <w:marTop w:val="0"/>
          <w:marBottom w:val="0"/>
          <w:divBdr>
            <w:top w:val="none" w:sz="0" w:space="0" w:color="auto"/>
            <w:left w:val="none" w:sz="0" w:space="0" w:color="auto"/>
            <w:bottom w:val="none" w:sz="0" w:space="0" w:color="auto"/>
            <w:right w:val="none" w:sz="0" w:space="0" w:color="auto"/>
          </w:divBdr>
          <w:divsChild>
            <w:div w:id="1834295076">
              <w:marLeft w:val="0"/>
              <w:marRight w:val="0"/>
              <w:marTop w:val="0"/>
              <w:marBottom w:val="0"/>
              <w:divBdr>
                <w:top w:val="none" w:sz="0" w:space="0" w:color="auto"/>
                <w:left w:val="none" w:sz="0" w:space="0" w:color="auto"/>
                <w:bottom w:val="none" w:sz="0" w:space="0" w:color="auto"/>
                <w:right w:val="none" w:sz="0" w:space="0" w:color="auto"/>
              </w:divBdr>
              <w:divsChild>
                <w:div w:id="1334531938">
                  <w:marLeft w:val="0"/>
                  <w:marRight w:val="0"/>
                  <w:marTop w:val="0"/>
                  <w:marBottom w:val="0"/>
                  <w:divBdr>
                    <w:top w:val="none" w:sz="0" w:space="0" w:color="auto"/>
                    <w:left w:val="none" w:sz="0" w:space="0" w:color="auto"/>
                    <w:bottom w:val="none" w:sz="0" w:space="0" w:color="auto"/>
                    <w:right w:val="none" w:sz="0" w:space="0" w:color="auto"/>
                  </w:divBdr>
                  <w:divsChild>
                    <w:div w:id="1751006414">
                      <w:marLeft w:val="0"/>
                      <w:marRight w:val="0"/>
                      <w:marTop w:val="0"/>
                      <w:marBottom w:val="0"/>
                      <w:divBdr>
                        <w:top w:val="none" w:sz="0" w:space="0" w:color="auto"/>
                        <w:left w:val="none" w:sz="0" w:space="0" w:color="auto"/>
                        <w:bottom w:val="none" w:sz="0" w:space="0" w:color="auto"/>
                        <w:right w:val="none" w:sz="0" w:space="0" w:color="auto"/>
                      </w:divBdr>
                      <w:divsChild>
                        <w:div w:id="1098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2150">
      <w:bodyDiv w:val="1"/>
      <w:marLeft w:val="0"/>
      <w:marRight w:val="0"/>
      <w:marTop w:val="0"/>
      <w:marBottom w:val="0"/>
      <w:divBdr>
        <w:top w:val="none" w:sz="0" w:space="0" w:color="auto"/>
        <w:left w:val="none" w:sz="0" w:space="0" w:color="auto"/>
        <w:bottom w:val="none" w:sz="0" w:space="0" w:color="auto"/>
        <w:right w:val="none" w:sz="0" w:space="0" w:color="auto"/>
      </w:divBdr>
      <w:divsChild>
        <w:div w:id="440614987">
          <w:marLeft w:val="0"/>
          <w:marRight w:val="0"/>
          <w:marTop w:val="0"/>
          <w:marBottom w:val="0"/>
          <w:divBdr>
            <w:top w:val="none" w:sz="0" w:space="0" w:color="auto"/>
            <w:left w:val="none" w:sz="0" w:space="0" w:color="auto"/>
            <w:bottom w:val="none" w:sz="0" w:space="0" w:color="auto"/>
            <w:right w:val="none" w:sz="0" w:space="0" w:color="auto"/>
          </w:divBdr>
          <w:divsChild>
            <w:div w:id="745959269">
              <w:marLeft w:val="0"/>
              <w:marRight w:val="0"/>
              <w:marTop w:val="0"/>
              <w:marBottom w:val="0"/>
              <w:divBdr>
                <w:top w:val="none" w:sz="0" w:space="0" w:color="auto"/>
                <w:left w:val="none" w:sz="0" w:space="0" w:color="auto"/>
                <w:bottom w:val="none" w:sz="0" w:space="0" w:color="auto"/>
                <w:right w:val="none" w:sz="0" w:space="0" w:color="auto"/>
              </w:divBdr>
              <w:divsChild>
                <w:div w:id="1728843521">
                  <w:marLeft w:val="0"/>
                  <w:marRight w:val="0"/>
                  <w:marTop w:val="0"/>
                  <w:marBottom w:val="0"/>
                  <w:divBdr>
                    <w:top w:val="none" w:sz="0" w:space="0" w:color="auto"/>
                    <w:left w:val="none" w:sz="0" w:space="0" w:color="auto"/>
                    <w:bottom w:val="none" w:sz="0" w:space="0" w:color="auto"/>
                    <w:right w:val="none" w:sz="0" w:space="0" w:color="auto"/>
                  </w:divBdr>
                  <w:divsChild>
                    <w:div w:id="487747147">
                      <w:marLeft w:val="0"/>
                      <w:marRight w:val="0"/>
                      <w:marTop w:val="0"/>
                      <w:marBottom w:val="0"/>
                      <w:divBdr>
                        <w:top w:val="none" w:sz="0" w:space="0" w:color="auto"/>
                        <w:left w:val="none" w:sz="0" w:space="0" w:color="auto"/>
                        <w:bottom w:val="none" w:sz="0" w:space="0" w:color="auto"/>
                        <w:right w:val="none" w:sz="0" w:space="0" w:color="auto"/>
                      </w:divBdr>
                      <w:divsChild>
                        <w:div w:id="20974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86702">
      <w:bodyDiv w:val="1"/>
      <w:marLeft w:val="0"/>
      <w:marRight w:val="0"/>
      <w:marTop w:val="0"/>
      <w:marBottom w:val="0"/>
      <w:divBdr>
        <w:top w:val="none" w:sz="0" w:space="0" w:color="auto"/>
        <w:left w:val="none" w:sz="0" w:space="0" w:color="auto"/>
        <w:bottom w:val="none" w:sz="0" w:space="0" w:color="auto"/>
        <w:right w:val="none" w:sz="0" w:space="0" w:color="auto"/>
      </w:divBdr>
      <w:divsChild>
        <w:div w:id="1163929112">
          <w:marLeft w:val="0"/>
          <w:marRight w:val="0"/>
          <w:marTop w:val="0"/>
          <w:marBottom w:val="0"/>
          <w:divBdr>
            <w:top w:val="none" w:sz="0" w:space="0" w:color="auto"/>
            <w:left w:val="none" w:sz="0" w:space="0" w:color="auto"/>
            <w:bottom w:val="none" w:sz="0" w:space="0" w:color="auto"/>
            <w:right w:val="none" w:sz="0" w:space="0" w:color="auto"/>
          </w:divBdr>
          <w:divsChild>
            <w:div w:id="328100002">
              <w:marLeft w:val="0"/>
              <w:marRight w:val="0"/>
              <w:marTop w:val="0"/>
              <w:marBottom w:val="0"/>
              <w:divBdr>
                <w:top w:val="none" w:sz="0" w:space="0" w:color="auto"/>
                <w:left w:val="none" w:sz="0" w:space="0" w:color="auto"/>
                <w:bottom w:val="none" w:sz="0" w:space="0" w:color="auto"/>
                <w:right w:val="none" w:sz="0" w:space="0" w:color="auto"/>
              </w:divBdr>
              <w:divsChild>
                <w:div w:id="245237818">
                  <w:marLeft w:val="0"/>
                  <w:marRight w:val="0"/>
                  <w:marTop w:val="0"/>
                  <w:marBottom w:val="0"/>
                  <w:divBdr>
                    <w:top w:val="none" w:sz="0" w:space="0" w:color="auto"/>
                    <w:left w:val="none" w:sz="0" w:space="0" w:color="auto"/>
                    <w:bottom w:val="none" w:sz="0" w:space="0" w:color="auto"/>
                    <w:right w:val="none" w:sz="0" w:space="0" w:color="auto"/>
                  </w:divBdr>
                  <w:divsChild>
                    <w:div w:id="1266697214">
                      <w:marLeft w:val="0"/>
                      <w:marRight w:val="0"/>
                      <w:marTop w:val="0"/>
                      <w:marBottom w:val="0"/>
                      <w:divBdr>
                        <w:top w:val="none" w:sz="0" w:space="0" w:color="auto"/>
                        <w:left w:val="none" w:sz="0" w:space="0" w:color="auto"/>
                        <w:bottom w:val="none" w:sz="0" w:space="0" w:color="auto"/>
                        <w:right w:val="none" w:sz="0" w:space="0" w:color="auto"/>
                      </w:divBdr>
                      <w:divsChild>
                        <w:div w:id="8430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81573">
      <w:bodyDiv w:val="1"/>
      <w:marLeft w:val="0"/>
      <w:marRight w:val="0"/>
      <w:marTop w:val="0"/>
      <w:marBottom w:val="0"/>
      <w:divBdr>
        <w:top w:val="none" w:sz="0" w:space="0" w:color="auto"/>
        <w:left w:val="none" w:sz="0" w:space="0" w:color="auto"/>
        <w:bottom w:val="none" w:sz="0" w:space="0" w:color="auto"/>
        <w:right w:val="none" w:sz="0" w:space="0" w:color="auto"/>
      </w:divBdr>
      <w:divsChild>
        <w:div w:id="1912154365">
          <w:marLeft w:val="0"/>
          <w:marRight w:val="0"/>
          <w:marTop w:val="0"/>
          <w:marBottom w:val="0"/>
          <w:divBdr>
            <w:top w:val="none" w:sz="0" w:space="0" w:color="auto"/>
            <w:left w:val="none" w:sz="0" w:space="0" w:color="auto"/>
            <w:bottom w:val="none" w:sz="0" w:space="0" w:color="auto"/>
            <w:right w:val="none" w:sz="0" w:space="0" w:color="auto"/>
          </w:divBdr>
          <w:divsChild>
            <w:div w:id="169761037">
              <w:marLeft w:val="0"/>
              <w:marRight w:val="0"/>
              <w:marTop w:val="0"/>
              <w:marBottom w:val="0"/>
              <w:divBdr>
                <w:top w:val="none" w:sz="0" w:space="0" w:color="auto"/>
                <w:left w:val="none" w:sz="0" w:space="0" w:color="auto"/>
                <w:bottom w:val="none" w:sz="0" w:space="0" w:color="auto"/>
                <w:right w:val="none" w:sz="0" w:space="0" w:color="auto"/>
              </w:divBdr>
              <w:divsChild>
                <w:div w:id="170149373">
                  <w:marLeft w:val="0"/>
                  <w:marRight w:val="0"/>
                  <w:marTop w:val="0"/>
                  <w:marBottom w:val="0"/>
                  <w:divBdr>
                    <w:top w:val="none" w:sz="0" w:space="0" w:color="auto"/>
                    <w:left w:val="none" w:sz="0" w:space="0" w:color="auto"/>
                    <w:bottom w:val="none" w:sz="0" w:space="0" w:color="auto"/>
                    <w:right w:val="none" w:sz="0" w:space="0" w:color="auto"/>
                  </w:divBdr>
                  <w:divsChild>
                    <w:div w:id="747266442">
                      <w:marLeft w:val="0"/>
                      <w:marRight w:val="0"/>
                      <w:marTop w:val="0"/>
                      <w:marBottom w:val="0"/>
                      <w:divBdr>
                        <w:top w:val="none" w:sz="0" w:space="0" w:color="auto"/>
                        <w:left w:val="none" w:sz="0" w:space="0" w:color="auto"/>
                        <w:bottom w:val="none" w:sz="0" w:space="0" w:color="auto"/>
                        <w:right w:val="none" w:sz="0" w:space="0" w:color="auto"/>
                      </w:divBdr>
                      <w:divsChild>
                        <w:div w:id="19516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57689">
      <w:bodyDiv w:val="1"/>
      <w:marLeft w:val="0"/>
      <w:marRight w:val="0"/>
      <w:marTop w:val="0"/>
      <w:marBottom w:val="0"/>
      <w:divBdr>
        <w:top w:val="none" w:sz="0" w:space="0" w:color="auto"/>
        <w:left w:val="none" w:sz="0" w:space="0" w:color="auto"/>
        <w:bottom w:val="none" w:sz="0" w:space="0" w:color="auto"/>
        <w:right w:val="none" w:sz="0" w:space="0" w:color="auto"/>
      </w:divBdr>
      <w:divsChild>
        <w:div w:id="871500708">
          <w:marLeft w:val="0"/>
          <w:marRight w:val="0"/>
          <w:marTop w:val="0"/>
          <w:marBottom w:val="0"/>
          <w:divBdr>
            <w:top w:val="none" w:sz="0" w:space="0" w:color="auto"/>
            <w:left w:val="none" w:sz="0" w:space="0" w:color="auto"/>
            <w:bottom w:val="none" w:sz="0" w:space="0" w:color="auto"/>
            <w:right w:val="none" w:sz="0" w:space="0" w:color="auto"/>
          </w:divBdr>
          <w:divsChild>
            <w:div w:id="1990357602">
              <w:marLeft w:val="0"/>
              <w:marRight w:val="0"/>
              <w:marTop w:val="0"/>
              <w:marBottom w:val="0"/>
              <w:divBdr>
                <w:top w:val="none" w:sz="0" w:space="0" w:color="auto"/>
                <w:left w:val="none" w:sz="0" w:space="0" w:color="auto"/>
                <w:bottom w:val="none" w:sz="0" w:space="0" w:color="auto"/>
                <w:right w:val="none" w:sz="0" w:space="0" w:color="auto"/>
              </w:divBdr>
              <w:divsChild>
                <w:div w:id="719328734">
                  <w:marLeft w:val="0"/>
                  <w:marRight w:val="0"/>
                  <w:marTop w:val="0"/>
                  <w:marBottom w:val="0"/>
                  <w:divBdr>
                    <w:top w:val="none" w:sz="0" w:space="0" w:color="auto"/>
                    <w:left w:val="none" w:sz="0" w:space="0" w:color="auto"/>
                    <w:bottom w:val="none" w:sz="0" w:space="0" w:color="auto"/>
                    <w:right w:val="none" w:sz="0" w:space="0" w:color="auto"/>
                  </w:divBdr>
                  <w:divsChild>
                    <w:div w:id="609435050">
                      <w:marLeft w:val="0"/>
                      <w:marRight w:val="0"/>
                      <w:marTop w:val="0"/>
                      <w:marBottom w:val="0"/>
                      <w:divBdr>
                        <w:top w:val="none" w:sz="0" w:space="0" w:color="auto"/>
                        <w:left w:val="none" w:sz="0" w:space="0" w:color="auto"/>
                        <w:bottom w:val="none" w:sz="0" w:space="0" w:color="auto"/>
                        <w:right w:val="none" w:sz="0" w:space="0" w:color="auto"/>
                      </w:divBdr>
                      <w:divsChild>
                        <w:div w:id="16299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08867">
      <w:bodyDiv w:val="1"/>
      <w:marLeft w:val="0"/>
      <w:marRight w:val="0"/>
      <w:marTop w:val="0"/>
      <w:marBottom w:val="0"/>
      <w:divBdr>
        <w:top w:val="none" w:sz="0" w:space="0" w:color="auto"/>
        <w:left w:val="none" w:sz="0" w:space="0" w:color="auto"/>
        <w:bottom w:val="none" w:sz="0" w:space="0" w:color="auto"/>
        <w:right w:val="none" w:sz="0" w:space="0" w:color="auto"/>
      </w:divBdr>
      <w:divsChild>
        <w:div w:id="322974496">
          <w:marLeft w:val="0"/>
          <w:marRight w:val="0"/>
          <w:marTop w:val="0"/>
          <w:marBottom w:val="0"/>
          <w:divBdr>
            <w:top w:val="none" w:sz="0" w:space="0" w:color="auto"/>
            <w:left w:val="none" w:sz="0" w:space="0" w:color="auto"/>
            <w:bottom w:val="none" w:sz="0" w:space="0" w:color="auto"/>
            <w:right w:val="none" w:sz="0" w:space="0" w:color="auto"/>
          </w:divBdr>
          <w:divsChild>
            <w:div w:id="748237394">
              <w:marLeft w:val="0"/>
              <w:marRight w:val="0"/>
              <w:marTop w:val="0"/>
              <w:marBottom w:val="0"/>
              <w:divBdr>
                <w:top w:val="none" w:sz="0" w:space="0" w:color="auto"/>
                <w:left w:val="none" w:sz="0" w:space="0" w:color="auto"/>
                <w:bottom w:val="none" w:sz="0" w:space="0" w:color="auto"/>
                <w:right w:val="none" w:sz="0" w:space="0" w:color="auto"/>
              </w:divBdr>
              <w:divsChild>
                <w:div w:id="1111588053">
                  <w:marLeft w:val="0"/>
                  <w:marRight w:val="0"/>
                  <w:marTop w:val="0"/>
                  <w:marBottom w:val="0"/>
                  <w:divBdr>
                    <w:top w:val="none" w:sz="0" w:space="0" w:color="auto"/>
                    <w:left w:val="none" w:sz="0" w:space="0" w:color="auto"/>
                    <w:bottom w:val="none" w:sz="0" w:space="0" w:color="auto"/>
                    <w:right w:val="none" w:sz="0" w:space="0" w:color="auto"/>
                  </w:divBdr>
                  <w:divsChild>
                    <w:div w:id="1905485579">
                      <w:marLeft w:val="0"/>
                      <w:marRight w:val="0"/>
                      <w:marTop w:val="0"/>
                      <w:marBottom w:val="0"/>
                      <w:divBdr>
                        <w:top w:val="none" w:sz="0" w:space="0" w:color="auto"/>
                        <w:left w:val="none" w:sz="0" w:space="0" w:color="auto"/>
                        <w:bottom w:val="none" w:sz="0" w:space="0" w:color="auto"/>
                        <w:right w:val="none" w:sz="0" w:space="0" w:color="auto"/>
                      </w:divBdr>
                      <w:divsChild>
                        <w:div w:id="21347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kib.ac.cn//"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camp.kepu.cn/orgApplyInfoAction.do?method=findByOrgIdList&amp;orgId=203859333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杨梅</dc:creator>
  <cp:lastModifiedBy>dell</cp:lastModifiedBy>
  <cp:revision>5</cp:revision>
  <dcterms:created xsi:type="dcterms:W3CDTF">2016-07-04T06:26:00Z</dcterms:created>
  <dcterms:modified xsi:type="dcterms:W3CDTF">2016-07-04T07:00:00Z</dcterms:modified>
</cp:coreProperties>
</file>